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6A" w:rsidRPr="00C11EF4" w:rsidRDefault="00973C6A" w:rsidP="00973C6A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АДМИНИСТРАЦИЯ</w:t>
      </w:r>
    </w:p>
    <w:p w:rsidR="00973C6A" w:rsidRPr="00C11EF4" w:rsidRDefault="00973C6A" w:rsidP="00973C6A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МЫШЛАНСКОГО СЕЛЬСОВЕТА</w:t>
      </w:r>
    </w:p>
    <w:p w:rsidR="00973C6A" w:rsidRPr="003169E6" w:rsidRDefault="00973C6A" w:rsidP="00973C6A">
      <w:pPr>
        <w:jc w:val="center"/>
      </w:pPr>
      <w:r w:rsidRPr="003169E6">
        <w:t>Сузунского района Новосибирской области</w:t>
      </w:r>
    </w:p>
    <w:p w:rsidR="00973C6A" w:rsidRPr="003169E6" w:rsidRDefault="00973C6A" w:rsidP="00973C6A">
      <w:pPr>
        <w:jc w:val="center"/>
      </w:pPr>
      <w:r w:rsidRPr="003169E6">
        <w:t>Ул. Советская, 50 с. Мышланка 633650</w:t>
      </w:r>
    </w:p>
    <w:p w:rsidR="00973C6A" w:rsidRPr="003169E6" w:rsidRDefault="00973C6A" w:rsidP="00973C6A">
      <w:pPr>
        <w:jc w:val="center"/>
      </w:pPr>
      <w:r w:rsidRPr="003169E6">
        <w:t>Тел. (383-46) 45348, факс (383-46) 45348</w:t>
      </w:r>
    </w:p>
    <w:p w:rsidR="00973C6A" w:rsidRPr="003169E6" w:rsidRDefault="00973C6A" w:rsidP="00973C6A">
      <w:pPr>
        <w:jc w:val="center"/>
      </w:pPr>
      <w:proofErr w:type="spellStart"/>
      <w:r w:rsidRPr="003169E6">
        <w:rPr>
          <w:lang w:val="en-US"/>
        </w:rPr>
        <w:t>myshlan</w:t>
      </w:r>
      <w:proofErr w:type="spellEnd"/>
      <w:r w:rsidRPr="003169E6">
        <w:t>@</w:t>
      </w:r>
      <w:proofErr w:type="spellStart"/>
      <w:r w:rsidRPr="003169E6">
        <w:rPr>
          <w:lang w:val="en-US"/>
        </w:rPr>
        <w:t>suzunadm</w:t>
      </w:r>
      <w:proofErr w:type="spellEnd"/>
      <w:r w:rsidRPr="003169E6">
        <w:t>.</w:t>
      </w:r>
      <w:proofErr w:type="spellStart"/>
      <w:r w:rsidRPr="003169E6">
        <w:rPr>
          <w:lang w:val="en-US"/>
        </w:rPr>
        <w:t>ru</w:t>
      </w:r>
      <w:proofErr w:type="spellEnd"/>
    </w:p>
    <w:p w:rsidR="00973C6A" w:rsidRPr="003169E6" w:rsidRDefault="00973C6A" w:rsidP="00973C6A"/>
    <w:p w:rsidR="00973C6A" w:rsidRPr="00C11EF4" w:rsidRDefault="00973C6A" w:rsidP="00973C6A">
      <w:pPr>
        <w:jc w:val="center"/>
        <w:rPr>
          <w:sz w:val="28"/>
          <w:szCs w:val="28"/>
        </w:rPr>
      </w:pPr>
    </w:p>
    <w:p w:rsidR="00973C6A" w:rsidRPr="00C11EF4" w:rsidRDefault="00973C6A" w:rsidP="00973C6A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ПОСТАНОВЛЕНИЕ</w:t>
      </w:r>
    </w:p>
    <w:p w:rsidR="00973C6A" w:rsidRPr="00C11EF4" w:rsidRDefault="00973C6A" w:rsidP="00973C6A">
      <w:pPr>
        <w:jc w:val="center"/>
        <w:rPr>
          <w:sz w:val="28"/>
          <w:szCs w:val="28"/>
        </w:rPr>
      </w:pPr>
      <w:r w:rsidRPr="00C11EF4">
        <w:rPr>
          <w:sz w:val="28"/>
          <w:szCs w:val="28"/>
        </w:rPr>
        <w:t>с. Мышланка</w:t>
      </w:r>
    </w:p>
    <w:p w:rsidR="00973C6A" w:rsidRPr="00C11EF4" w:rsidRDefault="00973C6A" w:rsidP="00973C6A">
      <w:pPr>
        <w:jc w:val="both"/>
        <w:rPr>
          <w:sz w:val="28"/>
          <w:szCs w:val="28"/>
        </w:rPr>
      </w:pPr>
    </w:p>
    <w:p w:rsidR="00973C6A" w:rsidRDefault="00973C6A" w:rsidP="00973C6A">
      <w:pPr>
        <w:jc w:val="both"/>
        <w:rPr>
          <w:sz w:val="28"/>
          <w:szCs w:val="28"/>
        </w:rPr>
      </w:pPr>
    </w:p>
    <w:p w:rsidR="00973C6A" w:rsidRPr="00C11EF4" w:rsidRDefault="00973C6A" w:rsidP="00973C6A">
      <w:pPr>
        <w:jc w:val="both"/>
        <w:rPr>
          <w:sz w:val="28"/>
          <w:szCs w:val="28"/>
        </w:rPr>
      </w:pPr>
      <w:r w:rsidRPr="00C11EF4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24.01.2017</w:t>
      </w:r>
      <w:r w:rsidRPr="00C11EF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11EF4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7</w:t>
      </w:r>
    </w:p>
    <w:p w:rsidR="00973C6A" w:rsidRDefault="00973C6A" w:rsidP="00973C6A">
      <w:pPr>
        <w:jc w:val="center"/>
        <w:rPr>
          <w:sz w:val="28"/>
          <w:szCs w:val="28"/>
        </w:rPr>
      </w:pPr>
    </w:p>
    <w:p w:rsidR="00973C6A" w:rsidRDefault="00973C6A" w:rsidP="00973C6A">
      <w:pPr>
        <w:jc w:val="center"/>
        <w:rPr>
          <w:sz w:val="28"/>
          <w:szCs w:val="28"/>
        </w:rPr>
      </w:pPr>
    </w:p>
    <w:p w:rsidR="00973C6A" w:rsidRDefault="00973C6A" w:rsidP="00973C6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взаимодействия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района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973C6A" w:rsidRDefault="00973C6A" w:rsidP="00973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пункта 11 Правил осуществления контроля, предусмотренного частью 5 статьи 99 </w:t>
      </w:r>
      <w:r>
        <w:rPr>
          <w:rFonts w:ascii="Times New Roman" w:hAnsi="Times New Roman"/>
          <w:sz w:val="28"/>
          <w:szCs w:val="28"/>
        </w:rPr>
        <w:t>от 05.04.2013 № 44-ФЗ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 12.12.2015 № 1367, 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</w:p>
    <w:p w:rsidR="00973C6A" w:rsidRDefault="00973C6A" w:rsidP="00973C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3C6A" w:rsidRDefault="00973C6A" w:rsidP="00973C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взаимодействия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Сузунского района Новосибирской области с субъектами контроля, указанными в пункте 4 Правил осуществления контроля, предусмотренного  </w:t>
      </w:r>
      <w:hyperlink r:id="rId5" w:history="1">
        <w:r w:rsidRPr="00922546">
          <w:rPr>
            <w:rStyle w:val="a5"/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 закона от 05.04.2013  № 44-ФЗ «О контрактной системе в сфере закупок товаров, работ, услуг для обеспечения государственных и муниципальных нужд».</w:t>
      </w:r>
    </w:p>
    <w:p w:rsidR="00973C6A" w:rsidRDefault="00973C6A" w:rsidP="00973C6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</w:t>
      </w:r>
      <w:r>
        <w:rPr>
          <w:sz w:val="28"/>
          <w:szCs w:val="28"/>
        </w:rPr>
        <w:t>а местного самоуправления «</w:t>
      </w:r>
      <w:proofErr w:type="spellStart"/>
      <w:r>
        <w:rPr>
          <w:sz w:val="28"/>
          <w:szCs w:val="28"/>
        </w:rPr>
        <w:t>Мышл</w:t>
      </w:r>
      <w:bookmarkStart w:id="0" w:name="_GoBack"/>
      <w:bookmarkEnd w:id="0"/>
      <w:r>
        <w:rPr>
          <w:sz w:val="28"/>
          <w:szCs w:val="28"/>
        </w:rPr>
        <w:t>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Сузунского района Новосибирской области.</w:t>
      </w:r>
    </w:p>
    <w:p w:rsidR="00973C6A" w:rsidRDefault="00973C6A" w:rsidP="00973C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Настоящее постановление вступает в силу с 1 января 2017 года и применяется к 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D557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7F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C6A" w:rsidRDefault="00973C6A" w:rsidP="00973C6A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973C6A" w:rsidRDefault="00973C6A" w:rsidP="00973C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973C6A" w:rsidRDefault="00973C6A" w:rsidP="00973C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           </w:t>
      </w:r>
      <w:proofErr w:type="spellStart"/>
      <w:r>
        <w:rPr>
          <w:sz w:val="28"/>
          <w:szCs w:val="28"/>
        </w:rPr>
        <w:t>В.С.Титов</w:t>
      </w:r>
      <w:proofErr w:type="spellEnd"/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 w:rsidP="00973C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73C6A" w:rsidRDefault="00973C6A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73C6A" w:rsidRPr="005A5E42" w:rsidRDefault="00973C6A" w:rsidP="00973C6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A5E42">
        <w:rPr>
          <w:bCs/>
        </w:rPr>
        <w:lastRenderedPageBreak/>
        <w:t>Утвержден</w:t>
      </w:r>
    </w:p>
    <w:p w:rsidR="00973C6A" w:rsidRPr="005A5E42" w:rsidRDefault="00973C6A" w:rsidP="00973C6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A5E42">
        <w:rPr>
          <w:bCs/>
        </w:rPr>
        <w:t xml:space="preserve">Постановлением администрации </w:t>
      </w:r>
    </w:p>
    <w:p w:rsidR="00973C6A" w:rsidRPr="005A5E42" w:rsidRDefault="00973C6A" w:rsidP="00973C6A">
      <w:pPr>
        <w:widowControl w:val="0"/>
        <w:autoSpaceDE w:val="0"/>
        <w:autoSpaceDN w:val="0"/>
        <w:adjustRightInd w:val="0"/>
        <w:jc w:val="right"/>
        <w:rPr>
          <w:bCs/>
        </w:rPr>
      </w:pPr>
      <w:proofErr w:type="spellStart"/>
      <w:r w:rsidRPr="005A5E42">
        <w:rPr>
          <w:color w:val="000000"/>
        </w:rPr>
        <w:t>Мышланского</w:t>
      </w:r>
      <w:proofErr w:type="spellEnd"/>
      <w:r w:rsidRPr="005A5E42">
        <w:rPr>
          <w:bCs/>
        </w:rPr>
        <w:t xml:space="preserve"> сельсовета </w:t>
      </w:r>
    </w:p>
    <w:p w:rsidR="00973C6A" w:rsidRPr="005A5E42" w:rsidRDefault="00973C6A" w:rsidP="00973C6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A5E42">
        <w:rPr>
          <w:bCs/>
        </w:rPr>
        <w:t>Сузунского района Новосибирской области</w:t>
      </w:r>
    </w:p>
    <w:p w:rsidR="00973C6A" w:rsidRPr="005A5E42" w:rsidRDefault="00973C6A" w:rsidP="00973C6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A5E42">
        <w:rPr>
          <w:bCs/>
        </w:rPr>
        <w:t xml:space="preserve">                                                                                                       от "</w:t>
      </w:r>
      <w:r>
        <w:rPr>
          <w:bCs/>
        </w:rPr>
        <w:t>24</w:t>
      </w:r>
      <w:r w:rsidRPr="005A5E42">
        <w:rPr>
          <w:bCs/>
        </w:rPr>
        <w:t>"</w:t>
      </w:r>
      <w:r>
        <w:rPr>
          <w:bCs/>
        </w:rPr>
        <w:t>01</w:t>
      </w:r>
      <w:r w:rsidRPr="005A5E42">
        <w:rPr>
          <w:bCs/>
        </w:rPr>
        <w:t xml:space="preserve"> 2017г. №</w:t>
      </w:r>
      <w:r>
        <w:rPr>
          <w:bCs/>
        </w:rPr>
        <w:t xml:space="preserve"> 7</w:t>
      </w:r>
    </w:p>
    <w:p w:rsidR="00973C6A" w:rsidRDefault="00973C6A" w:rsidP="00973C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3C6A" w:rsidRDefault="00973C6A" w:rsidP="00973C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73C6A" w:rsidRDefault="00973C6A" w:rsidP="00973C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администрации </w:t>
      </w:r>
      <w:proofErr w:type="spellStart"/>
      <w:r>
        <w:rPr>
          <w:color w:val="000000"/>
          <w:sz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с субъектами контроля, указанными в пункте 4 правил осуществления контроля, предусмотренного частью 5 статья 99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</w:t>
      </w:r>
    </w:p>
    <w:p w:rsidR="00973C6A" w:rsidRDefault="00973C6A" w:rsidP="00973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взаимодействия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Сузунского района Новосибирской области (далее – администрация муниципального образования) с субъектами контроля, указанными в </w:t>
      </w:r>
      <w:hyperlink r:id="rId6" w:history="1">
        <w:r>
          <w:rPr>
            <w:rStyle w:val="a5"/>
            <w:rFonts w:ascii="Times New Roman" w:hAnsi="Times New Roman" w:cs="Times New Roman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 Правил осуществления контроля, предусмотренного </w:t>
      </w:r>
      <w:hyperlink r:id="rId7" w:history="1">
        <w:r>
          <w:rPr>
            <w:rStyle w:val="a5"/>
            <w:rFonts w:ascii="Times New Roman" w:hAnsi="Times New Roman" w:cs="Times New Roman"/>
          </w:rPr>
          <w:t>частью 5 статьи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05.04.2013 № 44-ФЗ</w:t>
      </w:r>
      <w:r>
        <w:rPr>
          <w:rFonts w:ascii="Times New Roman" w:hAnsi="Times New Roman" w:cs="Times New Roman"/>
          <w:sz w:val="28"/>
          <w:szCs w:val="28"/>
        </w:rPr>
        <w:t xml:space="preserve"> «О 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 1367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соответственно – субъекты контроля, Правила контроля), при размещении ими в единой информационной системе в сфере закупок или направлении на согласование в администрацию муниципального образования документов, определенных Федеральным </w:t>
      </w:r>
      <w:hyperlink r:id="rId8" w:history="1">
        <w:r>
          <w:rPr>
            <w:rStyle w:val="a5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 № 44-ФЗ «О контрактной системе в сфере закупок товаров, работ, услуг для обеспечения государственных и муниципальных нужд» (далее – Федеральный закон), в целях осуществления контроля, предусмотренного </w:t>
      </w:r>
      <w:hyperlink r:id="rId9" w:history="1">
        <w:r>
          <w:rPr>
            <w:rStyle w:val="a5"/>
            <w:rFonts w:ascii="Times New Roman" w:hAnsi="Times New Roman" w:cs="Times New Roman"/>
          </w:rPr>
          <w:t>частью 5 статьи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соответственно –  контроль, объекты контроля), а также формы направления субъектами контроля сведений в случаях, предусмотренных </w:t>
      </w:r>
      <w:hyperlink r:id="rId10" w:history="1">
        <w:r>
          <w:rPr>
            <w:rStyle w:val="a5"/>
            <w:rFonts w:ascii="Times New Roman" w:hAnsi="Times New Roman" w:cs="Times New Roman"/>
          </w:rPr>
          <w:t>подпунктом «б» 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a5"/>
            <w:rFonts w:ascii="Times New Roman" w:hAnsi="Times New Roman" w:cs="Times New Roman"/>
          </w:rPr>
          <w:t>пунктом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контроля, и формы протоколов, направляемых администрацией муниципального образования субъектам контроля.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Взаимодействие субъектов контроля с администрацией муниципального образования в целях контроля информации, определенной </w:t>
      </w:r>
      <w:hyperlink r:id="rId12" w:history="1">
        <w:r>
          <w:rPr>
            <w:rStyle w:val="a5"/>
            <w:rFonts w:ascii="Times New Roman" w:hAnsi="Times New Roman" w:cs="Times New Roman"/>
          </w:rPr>
          <w:t>частью 5 статьи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05.04.2013 № 44-ФЗ</w:t>
      </w:r>
      <w:r>
        <w:rPr>
          <w:rFonts w:ascii="Times New Roman" w:hAnsi="Times New Roman" w:cs="Times New Roman"/>
          <w:sz w:val="28"/>
          <w:szCs w:val="28"/>
        </w:rPr>
        <w:t>, содержащейся в объектах контроля (далее – контролируемая информация), осуществляется: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размещении в единой информационной системе в сфере закупок (далее –  ЕИС) посредством информационного взаимодействия ЕИС с государственной информационной системой в сфере закупок Новосибирской области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3" w:history="1">
        <w:r>
          <w:rPr>
            <w:rStyle w:val="a5"/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23.12.2015 № 1414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соответственно –  электронный документ, ГИСЗ НСО, форматы); 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согласовании администрацией муниципального образования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контроля или сведений об объектах контроля, предусмотренных </w:t>
      </w:r>
      <w:hyperlink r:id="rId14" w:history="1">
        <w:r>
          <w:rPr>
            <w:rStyle w:val="a5"/>
            <w:rFonts w:ascii="Times New Roman" w:hAnsi="Times New Roman" w:cs="Times New Roman"/>
          </w:rPr>
          <w:t>подпунктом «б» 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контроля (далее соответственно – закрытый объект контроля, сведения о закрытом объекте контроля).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 размещении электронного документа администрация муниципального образования посредством ГИСЗ НСО направляет субъекту контроля сообщение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Электронные документы должны быть подписаны соответствующей требованиям Федерального </w:t>
      </w:r>
      <w:hyperlink r:id="rId15" w:history="1">
        <w:r>
          <w:rPr>
            <w:rStyle w:val="a5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электронной подписью лица, имеющего право действовать от имени субъекта контроля.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закрытых объектах контроля направляются в администрацию муниципального образования в следующих формах: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приглашении принять участие в определении поставщика (подрядчика, исполнителя) (далее – сведения о приглашении) по </w:t>
      </w:r>
      <w:hyperlink r:id="rId16" w:anchor="P142" w:history="1">
        <w:r>
          <w:rPr>
            <w:rStyle w:val="a5"/>
            <w:rFonts w:ascii="Times New Roman" w:hAnsi="Times New Roman" w:cs="Times New Roman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Порядку;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закупке (далее – сведения о документации) по </w:t>
      </w:r>
      <w:hyperlink r:id="rId17" w:anchor="P165" w:history="1">
        <w:r>
          <w:rPr>
            <w:rStyle w:val="a5"/>
            <w:rFonts w:ascii="Times New Roman" w:hAnsi="Times New Roman" w:cs="Times New Roman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протоколе определения поставщика (подрядчика, исполнителя) (далее – сведения о протоколе) по </w:t>
      </w:r>
      <w:hyperlink r:id="rId18" w:anchor="P187" w:history="1">
        <w:r>
          <w:rPr>
            <w:rStyle w:val="a5"/>
            <w:rFonts w:ascii="Times New Roman" w:hAnsi="Times New Roman" w:cs="Times New Roman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Порядку;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проекте контракта, направляемого участнику закупки (контракта, возвращаемого участником закупки) (далее – сведения о проекте контракта) по </w:t>
      </w:r>
      <w:hyperlink r:id="rId19" w:anchor="P210" w:history="1">
        <w:r>
          <w:rPr>
            <w:rStyle w:val="a5"/>
            <w:rFonts w:ascii="Times New Roman" w:hAnsi="Times New Roman" w:cs="Times New Roman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Порядку;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контракте, включаемые в реестр контрактов, содержащий сведения, составляющие государственную тайну, по форме, утвержденной Порядком формирования и направления заказчиком сведений, подлежащих включению в реестр контрактов, содержащий сведения, составляющие государственную тайну, утвержденным уполномоченным органом исполнительной власти Новосибирской области.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Закрытые объекты контроля, сведения о закрытых объектах контроля направляются субъектом контроля для согласования в администрацию муниципального образования на бумажном носителе в двух экземплярах и при наличии технической возможности на съемном машинном носителе информации.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 осуществляет регистрацию закрытых объектов контроля, сведений о закрытых объектах контроля текущим рабочим днем путем проставления на них регистрационного номера, даты и время получения, подписи уполномоченного специалиста администрации муниципального образования и возвращает субъекту контроля один экземпляр закрытого объекта контроля или сведений о закрытом объекте контроля.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 в закрытых объектах контроля и сведениях о закрытых объектах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осуществлении взаимодействия субъектов контроля с администрацией муниципального образования  закрытые объекты контроля, сведения о закрытых объектах контроля, содержащие сведения, составляющие государственную тайну, направляются в администрацию муниципального образования с соблюдением требований законодательства Российской Федерации о защите государственной тайны.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 осуществлении взаимодействия с субъектами контроля администрация муниципального образования проверяет в соответствии с </w:t>
      </w:r>
      <w:hyperlink r:id="rId20" w:history="1">
        <w:r>
          <w:rPr>
            <w:rStyle w:val="a5"/>
            <w:rFonts w:ascii="Times New Roman" w:hAnsi="Times New Roman" w:cs="Times New Roman"/>
          </w:rPr>
          <w:t>подпунктом «а» пункта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субъектов контроля, указанных в </w:t>
      </w:r>
      <w:hyperlink r:id="rId21" w:history="1">
        <w:r>
          <w:rPr>
            <w:rStyle w:val="a5"/>
            <w:rFonts w:ascii="Times New Roman" w:hAnsi="Times New Roman" w:cs="Times New Roman"/>
          </w:rPr>
          <w:t>подпункте «а»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контроля (далее – получатели бюджетных средств), на 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министерством финансов </w:t>
      </w:r>
      <w:hyperlink r:id="rId22" w:history="1">
        <w:r>
          <w:rPr>
            <w:rStyle w:val="a5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Порядок учета) на учет бюджетных обязательств, 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случае включения в план закупок информации о закупках, оплата которых планируется по истечении планового периода,   на соответствие сведениям об объемах средств, указанных в нормативных правовых актах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области, 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по рекомендуемому </w:t>
      </w:r>
      <w:hyperlink r:id="rId23" w:anchor="P235" w:history="1">
        <w:r>
          <w:rPr>
            <w:rStyle w:val="a5"/>
            <w:rFonts w:ascii="Times New Roman" w:hAnsi="Times New Roman" w:cs="Times New Roman"/>
          </w:rPr>
          <w:t>образцу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5 к настоящему Порядку;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 субъектов контроля, указанных в </w:t>
      </w:r>
      <w:hyperlink r:id="rId24" w:history="1">
        <w:r>
          <w:rPr>
            <w:rStyle w:val="a5"/>
            <w:rFonts w:ascii="Times New Roman" w:hAnsi="Times New Roman" w:cs="Times New Roman"/>
          </w:rPr>
          <w:t>подпунктах «б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25" w:history="1">
        <w:r>
          <w:rPr>
            <w:rStyle w:val="a5"/>
            <w:rFonts w:ascii="Times New Roman" w:hAnsi="Times New Roman" w:cs="Times New Roman"/>
          </w:rPr>
          <w:t>«в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(в части автономных учреждений) пункта 4 Правил контроля (далее – учреждения), на 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выплат по расходам на закупки товаров, работ, услуг, осуществляемых в соответствии с Федеральным </w:t>
      </w:r>
      <w:hyperlink r:id="rId26" w:history="1">
        <w:r>
          <w:rPr>
            <w:rStyle w:val="a5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включенных в планы финансово-хозяйственной деятельности муниципальных бюджетных и автономных учреждений с учетом поставленных на учет бюджетных обязательств в соответствии с Порядком учета;</w:t>
      </w:r>
      <w:proofErr w:type="gramEnd"/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 субъектов контроля, указанных в </w:t>
      </w:r>
      <w:hyperlink r:id="rId27" w:history="1">
        <w:r>
          <w:rPr>
            <w:rStyle w:val="a5"/>
            <w:rFonts w:ascii="Times New Roman" w:hAnsi="Times New Roman" w:cs="Times New Roman"/>
          </w:rPr>
          <w:t>подпункте «в»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 части государственных и муниципальных унитарных предприятий) Правил контроля (далее – унитарные предприятия), на 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получателя бюджетных средств, заключившего соглашение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унитарному предприятию субсидий на осуществление капитальных вложений в соответствии со </w:t>
      </w:r>
      <w:hyperlink r:id="rId28" w:history="1">
        <w:r>
          <w:rPr>
            <w:rStyle w:val="a5"/>
            <w:rFonts w:ascii="Times New Roman" w:hAnsi="Times New Roman" w:cs="Times New Roman"/>
          </w:rPr>
          <w:t>статьей 78.2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поставленного на учет в соответствии с Порядком учета.</w:t>
      </w:r>
      <w:proofErr w:type="gramEnd"/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При осуществлении взаимодействия с субъектами контроля администрация муниципального образования осуществляет контроль в соответствии </w:t>
      </w:r>
      <w:hyperlink r:id="rId29" w:anchor="P69" w:history="1">
        <w:r>
          <w:rPr>
            <w:rStyle w:val="a5"/>
            <w:rFonts w:ascii="Times New Roman" w:hAnsi="Times New Roman" w:cs="Times New Roman"/>
          </w:rPr>
          <w:t>пунктом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планов закупок, являющихся объектами контроля (закрытыми объектами контроля):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при направлении субъектами контроля в соответствии с </w:t>
      </w:r>
      <w:hyperlink r:id="rId30" w:anchor="P49" w:history="1">
        <w:r>
          <w:rPr>
            <w:rStyle w:val="a5"/>
            <w:rFonts w:ascii="Times New Roman" w:hAnsi="Times New Roman" w:cs="Times New Roman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объектов контроля для размещения в ЕИС и закрытого объекта контроля на согласование в администрацию муниципального образования;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 постановке администрацией муниципального образования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при уменьшении в установленном </w:t>
      </w:r>
      <w:hyperlink r:id="rId31" w:history="1">
        <w:r>
          <w:rPr>
            <w:rStyle w:val="a5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при уменьшении показателей выплат на закупку товаров, работ, услуг, осуществляемых в соответствии с Федеральным </w:t>
      </w:r>
      <w:hyperlink r:id="rId32" w:history="1">
        <w:r>
          <w:rPr>
            <w:rStyle w:val="a5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включенных в планы финансово-хозяйственной деятельности;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33" w:history="1">
        <w:r>
          <w:rPr>
            <w:rStyle w:val="a5"/>
            <w:rFonts w:ascii="Times New Roman" w:hAnsi="Times New Roman" w:cs="Times New Roman"/>
          </w:rPr>
          <w:t>статьей 78.2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определяемых в соответствии с </w:t>
      </w:r>
      <w:hyperlink r:id="rId34" w:anchor="P78" w:history="1">
        <w:r>
          <w:rPr>
            <w:rStyle w:val="a5"/>
            <w:rFonts w:ascii="Times New Roman" w:hAnsi="Times New Roman" w:cs="Times New Roman"/>
          </w:rPr>
          <w:t>подпунктом «в» пункта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При осуществлении взаимодействия с субъектами контроля администрация муниципального образования проверяет в соответствии с </w:t>
      </w:r>
      <w:hyperlink r:id="rId35" w:history="1">
        <w:r>
          <w:rPr>
            <w:rStyle w:val="a5"/>
            <w:rFonts w:ascii="Times New Roman" w:hAnsi="Times New Roman" w:cs="Times New Roman"/>
          </w:rPr>
          <w:t>подпунктом «б» пункта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контроля следующие объекты контроля: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план-график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графике,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</w:t>
      </w:r>
      <w:r>
        <w:rPr>
          <w:rFonts w:ascii="Times New Roman" w:hAnsi="Times New Roman" w:cs="Times New Roman"/>
          <w:sz w:val="28"/>
          <w:szCs w:val="28"/>
        </w:rPr>
        <w:lastRenderedPageBreak/>
        <w:t>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 по соответствующему идентификационному коду закупки, указанным в плане-графике;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протокол определения поставщика (подрядчика, исполнителя) (сведения о протоколе)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6" w:history="1">
        <w:r>
          <w:rPr>
            <w:rStyle w:val="a5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документации);</w:t>
      </w:r>
      <w:proofErr w:type="gramEnd"/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(сведениях о контракте);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Указанные в </w:t>
      </w:r>
      <w:hyperlink r:id="rId37" w:anchor="P88" w:history="1">
        <w:r>
          <w:rPr>
            <w:rStyle w:val="a5"/>
            <w:rFonts w:ascii="Times New Roman" w:hAnsi="Times New Roman" w:cs="Times New Roman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Порядка объекты контроля проверяются администрацией муниципального образования при размещении в ЕИС, а закрытые объекты контроля (сведения о закрытых объектах контроля) - при согласовании их администрацией муниципального образования.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Предусмотренное </w:t>
      </w:r>
      <w:hyperlink r:id="rId38" w:anchor="P88" w:history="1">
        <w:r>
          <w:rPr>
            <w:rStyle w:val="a5"/>
            <w:rFonts w:ascii="Times New Roman" w:hAnsi="Times New Roman" w:cs="Times New Roman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Порядка взаимодействие субъектов контроля с администрацией муниципального образования при проверке объектов контроля (сведений об объектах контроля), указанных в </w:t>
      </w:r>
      <w:hyperlink r:id="rId39" w:anchor="P90" w:history="1">
        <w:proofErr w:type="gramStart"/>
        <w:r>
          <w:rPr>
            <w:rStyle w:val="a5"/>
            <w:rFonts w:ascii="Times New Roman" w:hAnsi="Times New Roman" w:cs="Times New Roman"/>
          </w:rPr>
          <w:t>подпунктах «б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» - </w:t>
      </w:r>
      <w:hyperlink r:id="rId40" w:anchor="P94" w:history="1">
        <w:r>
          <w:rPr>
            <w:rStyle w:val="a5"/>
            <w:rFonts w:ascii="Times New Roman" w:hAnsi="Times New Roman" w:cs="Times New Roman"/>
          </w:rPr>
          <w:t>«г» пункта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Порядка, осуществляется с учетом следующих особенностей: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41" w:history="1">
        <w:r>
          <w:rPr>
            <w:rStyle w:val="a5"/>
            <w:rFonts w:ascii="Times New Roman" w:hAnsi="Times New Roman" w:cs="Times New Roman"/>
          </w:rPr>
          <w:t>статьей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42" w:history="1">
        <w:r>
          <w:rPr>
            <w:rStyle w:val="a5"/>
            <w:rFonts w:ascii="Times New Roman" w:hAnsi="Times New Roman" w:cs="Times New Roman"/>
          </w:rPr>
          <w:t>статьей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контракта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плане-графике соответствующего заказчика;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43" w:history="1">
        <w:r>
          <w:rPr>
            <w:rStyle w:val="a5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таком протоколе (сведений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проекте контракта):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объекты контроля по закупкам, указываемым в плане-графике отдельной строкой в установленных случаях, проверяются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включенной в план-график информации о планируемых платежах по таким закупкам с учетом: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44" w:history="1">
        <w:r>
          <w:rPr>
            <w:rStyle w:val="a5"/>
            <w:rFonts w:ascii="Times New Roman" w:hAnsi="Times New Roman" w:cs="Times New Roman"/>
          </w:rPr>
          <w:t>частью 10 статьи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информации, содержащейся в документации;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В сроки, установленные </w:t>
      </w:r>
      <w:hyperlink r:id="rId45" w:history="1">
        <w:r>
          <w:rPr>
            <w:rStyle w:val="a5"/>
            <w:rFonts w:ascii="Times New Roman" w:hAnsi="Times New Roman" w:cs="Times New Roman"/>
          </w:rPr>
          <w:t>пунктами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>
          <w:rPr>
            <w:rStyle w:val="a5"/>
            <w:rFonts w:ascii="Times New Roman" w:hAnsi="Times New Roman" w:cs="Times New Roman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контроля,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 субъекту контроля сообщения о начале контроля или поступления объекта контроля на бумажном носителе в администрацию муниципального образования: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47" w:history="1">
        <w:r>
          <w:rPr>
            <w:rStyle w:val="a5"/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объект контроля размещается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ЕИС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администрация муниципального образования направляет субъекту контроля в  ГИСЗ НСО уведомление о размещении объекта контроля в ЕИС или формирует отметку о соответствии закрытой контролируемой информации, содержащейся в закрытых объектах контроля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закрытых объектах контроля, и возвращает их субъекту контроля;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в случае выявления при проведении администрацией муниципального образования 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48" w:history="1">
        <w:r>
          <w:rPr>
            <w:rStyle w:val="a5"/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контроля и настоящим Порядком, администрация муниципального образования направляет субъекту контроля в ГИСЗ НСО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требованиям, установленным </w:t>
      </w:r>
      <w:hyperlink r:id="rId49" w:history="1">
        <w:r>
          <w:rPr>
            <w:rStyle w:val="a5"/>
            <w:rFonts w:ascii="Times New Roman" w:hAnsi="Times New Roman" w:cs="Times New Roman"/>
          </w:rPr>
          <w:t>частью</w:t>
        </w:r>
        <w:proofErr w:type="gramEnd"/>
        <w:r>
          <w:rPr>
            <w:rStyle w:val="a5"/>
            <w:rFonts w:ascii="Times New Roman" w:hAnsi="Times New Roman" w:cs="Times New Roman"/>
          </w:rPr>
          <w:t xml:space="preserve"> 5 статьи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по </w:t>
      </w:r>
      <w:hyperlink r:id="rId50" w:anchor="P268" w:history="1">
        <w:r>
          <w:rPr>
            <w:rStyle w:val="a5"/>
            <w:rFonts w:ascii="Times New Roman" w:hAnsi="Times New Roman" w:cs="Times New Roman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6 к настоящему Порядку и при проверке контролируемой информации, содержащейся: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закупок получателей средств местного бюджета,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администрация муниципального образования проставляет на сведениях о приглашении, сведениях о проекте контракта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несоответствии включенной в них контролируемой информации (далее – отметка о несоответствии);</w:t>
      </w:r>
    </w:p>
    <w:p w:rsidR="00973C6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администрация муниципального образования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проверки, предусмотренной </w:t>
      </w:r>
      <w:hyperlink r:id="rId51" w:anchor="P74" w:history="1">
        <w:r>
          <w:rPr>
            <w:rStyle w:val="a5"/>
            <w:rFonts w:ascii="Times New Roman" w:hAnsi="Times New Roman" w:cs="Times New Roman"/>
          </w:rPr>
          <w:t>подпунктами «б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52" w:anchor="P78" w:history="1">
        <w:r>
          <w:rPr>
            <w:rStyle w:val="a5"/>
            <w:rFonts w:ascii="Times New Roman" w:hAnsi="Times New Roman" w:cs="Times New Roman"/>
          </w:rPr>
          <w:t xml:space="preserve">«в» пункта </w:t>
        </w:r>
      </w:hyperlink>
      <w:r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973C6A" w:rsidRPr="000D7C2A" w:rsidRDefault="00973C6A" w:rsidP="0097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объектах контроля, указанных в </w:t>
      </w:r>
      <w:hyperlink r:id="rId53" w:anchor="P88" w:history="1">
        <w:r>
          <w:rPr>
            <w:rStyle w:val="a5"/>
            <w:rFonts w:ascii="Times New Roman" w:hAnsi="Times New Roman" w:cs="Times New Roman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1 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контроля.</w:t>
      </w:r>
    </w:p>
    <w:p w:rsidR="00973C6A" w:rsidRDefault="00973C6A"/>
    <w:sectPr w:rsidR="00973C6A" w:rsidSect="00973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6A"/>
    <w:rsid w:val="009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73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73C6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aliases w:val="с интервалом,No Spacing1,No Spacing"/>
    <w:link w:val="a4"/>
    <w:uiPriority w:val="1"/>
    <w:qFormat/>
    <w:rsid w:val="00973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973C6A"/>
    <w:rPr>
      <w:color w:val="0000FF"/>
      <w:u w:val="single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973C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73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73C6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aliases w:val="с интервалом,No Spacing1,No Spacing"/>
    <w:link w:val="a4"/>
    <w:uiPriority w:val="1"/>
    <w:qFormat/>
    <w:rsid w:val="00973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973C6A"/>
    <w:rPr>
      <w:color w:val="0000FF"/>
      <w:u w:val="single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973C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96F97E23D89D5E029DB32AC7E3356D7AEA7294E3B25B8227C22564246CC77261EBB49F245AA734q9s9F" TargetMode="External"/><Relationship Id="rId18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26" Type="http://schemas.openxmlformats.org/officeDocument/2006/relationships/hyperlink" Target="consultantplus://offline/ref=0596F97E23D89D5E029DB32AC7E3356D79E37392EBBC5B8227C2256424q6sCF" TargetMode="External"/><Relationship Id="rId39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21" Type="http://schemas.openxmlformats.org/officeDocument/2006/relationships/hyperlink" Target="consultantplus://offline/ref=0596F97E23D89D5E029DB32AC7E3356D7AEA7395E0BF5B8227C22564246CC77261EBB49F245AA736q9s0F" TargetMode="External"/><Relationship Id="rId34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42" Type="http://schemas.openxmlformats.org/officeDocument/2006/relationships/hyperlink" Target="consultantplus://offline/ref=0596F97E23D89D5E029DB32AC7E3356D79E37392EBBC5B8227C22564246CC77261EBB49F245AA533q9s2F" TargetMode="External"/><Relationship Id="rId47" Type="http://schemas.openxmlformats.org/officeDocument/2006/relationships/hyperlink" Target="consultantplus://offline/ref=0596F97E23D89D5E029DB32AC7E3356D7AEA7395E0BF5B8227C22564246CC77261EBB49F245AA734q9s9F" TargetMode="External"/><Relationship Id="rId50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0596F97E23D89D5E029DB32AC7E3356D79E37392EBBC5B8227C22564246CC77261EBB49F245BA43Dq9s1F" TargetMode="External"/><Relationship Id="rId12" Type="http://schemas.openxmlformats.org/officeDocument/2006/relationships/hyperlink" Target="consultantplus://offline/ref=0596F97E23D89D5E029DB32AC7E3356D79E37392EBBC5B8227C22564246CC77261EBB49F245BA43Dq9s1F" TargetMode="External"/><Relationship Id="rId17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25" Type="http://schemas.openxmlformats.org/officeDocument/2006/relationships/hyperlink" Target="consultantplus://offline/ref=0596F97E23D89D5E029DB32AC7E3356D7AEA7395E0BF5B8227C22564246CC77261EBB49F245AA736q9s2F" TargetMode="External"/><Relationship Id="rId33" Type="http://schemas.openxmlformats.org/officeDocument/2006/relationships/hyperlink" Target="consultantplus://offline/ref=0596F97E23D89D5E029DB32AC7E3356D79E37392E5B35B8227C22564246CC77261EBB49F2459A337q9s3F" TargetMode="External"/><Relationship Id="rId38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46" Type="http://schemas.openxmlformats.org/officeDocument/2006/relationships/hyperlink" Target="consultantplus://offline/ref=0596F97E23D89D5E029DB32AC7E3356D7AEA7395E0BF5B8227C22564246CC77261EBB49F245AA731q9s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20" Type="http://schemas.openxmlformats.org/officeDocument/2006/relationships/hyperlink" Target="consultantplus://offline/ref=0596F97E23D89D5E029DB32AC7E3356D7AEA7395E0BF5B8227C22564246CC77261EBB49F245AA737q9s9F" TargetMode="External"/><Relationship Id="rId29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41" Type="http://schemas.openxmlformats.org/officeDocument/2006/relationships/hyperlink" Target="consultantplus://offline/ref=0596F97E23D89D5E029DB32AC7E3356D79E37392EBBC5B8227C22564246CC77261EBB49F245AA53Dq9s0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96F97E23D89D5E029DB32AC7E3356D7AEA7395E0BF5B8227C22564246CC77261EBB49F245AA735q9s5F" TargetMode="External"/><Relationship Id="rId11" Type="http://schemas.openxmlformats.org/officeDocument/2006/relationships/hyperlink" Target="consultantplus://offline/ref=0596F97E23D89D5E029DB32AC7E3356D7AEA7395E0BF5B8227C22564246CC77261EBB49F245AA737q9s4F" TargetMode="External"/><Relationship Id="rId24" Type="http://schemas.openxmlformats.org/officeDocument/2006/relationships/hyperlink" Target="consultantplus://offline/ref=0596F97E23D89D5E029DB32AC7E3356D7AEA7395E0BF5B8227C22564246CC77261EBB49F245AA736q9s1F" TargetMode="External"/><Relationship Id="rId32" Type="http://schemas.openxmlformats.org/officeDocument/2006/relationships/hyperlink" Target="consultantplus://offline/ref=0596F97E23D89D5E029DB32AC7E3356D79E37392EBBC5B8227C2256424q6sCF" TargetMode="External"/><Relationship Id="rId37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40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45" Type="http://schemas.openxmlformats.org/officeDocument/2006/relationships/hyperlink" Target="consultantplus://offline/ref=0596F97E23D89D5E029DB32AC7E3356D7AEA7395E0BF5B8227C22564246CC77261EBB49F245AA731q9s0F" TargetMode="External"/><Relationship Id="rId53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5" Type="http://schemas.openxmlformats.org/officeDocument/2006/relationships/hyperlink" Target="consultantplus://offline/ref=0596F97E23D89D5E029DB32AC7E3356D79E37392EBBC5B8227C22564246CC77261EBB49F245BA43Dq9s1F" TargetMode="External"/><Relationship Id="rId15" Type="http://schemas.openxmlformats.org/officeDocument/2006/relationships/hyperlink" Target="consultantplus://offline/ref=0596F97E23D89D5E029DB32AC7E3356D79E37392EBBC5B8227C2256424q6sCF" TargetMode="External"/><Relationship Id="rId23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28" Type="http://schemas.openxmlformats.org/officeDocument/2006/relationships/hyperlink" Target="consultantplus://offline/ref=0596F97E23D89D5E029DB32AC7E3356D79E37392E5B35B8227C22564246CC77261EBB49F2459A337q9s3F" TargetMode="External"/><Relationship Id="rId36" Type="http://schemas.openxmlformats.org/officeDocument/2006/relationships/hyperlink" Target="consultantplus://offline/ref=0596F97E23D89D5E029DB32AC7E3356D79E37392EBBC5B8227C2256424q6sCF" TargetMode="External"/><Relationship Id="rId49" Type="http://schemas.openxmlformats.org/officeDocument/2006/relationships/hyperlink" Target="consultantplus://offline/ref=0596F97E23D89D5E029DB32AC7E3356D79E37392EBBC5B8227C22564246CC77261EBB49F245BA43Dq9s1F" TargetMode="External"/><Relationship Id="rId10" Type="http://schemas.openxmlformats.org/officeDocument/2006/relationships/hyperlink" Target="consultantplus://offline/ref=0596F97E23D89D5E029DB32AC7E3356D7AEA7395E0BF5B8227C22564246CC77261EBB49F245AA736q9s8F" TargetMode="External"/><Relationship Id="rId19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31" Type="http://schemas.openxmlformats.org/officeDocument/2006/relationships/hyperlink" Target="consultantplus://offline/ref=0596F97E23D89D5E029DB32AC7E3356D7AEA7294EBBE5B8227C22564246CC77261EBB49F245AA735q9s1F" TargetMode="External"/><Relationship Id="rId44" Type="http://schemas.openxmlformats.org/officeDocument/2006/relationships/hyperlink" Target="consultantplus://offline/ref=0596F97E23D89D5E029DB32AC7E3356D79E37392EBBC5B8227C22564246CC77261EBB49F245AA335q9s0F" TargetMode="External"/><Relationship Id="rId52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96F97E23D89D5E029DB32AC7E3356D79E37392EBBC5B8227C22564246CC77261EBB49F245BA43Dq9s1F" TargetMode="External"/><Relationship Id="rId14" Type="http://schemas.openxmlformats.org/officeDocument/2006/relationships/hyperlink" Target="consultantplus://offline/ref=0596F97E23D89D5E029DB32AC7E3356D7AEA7395E0BF5B8227C22564246CC77261EBB49F245AA736q9s8F" TargetMode="External"/><Relationship Id="rId22" Type="http://schemas.openxmlformats.org/officeDocument/2006/relationships/hyperlink" Target="consultantplus://offline/ref=0596F97E23D89D5E029DB32AC7E3356D7AEA7196EABE5B8227C22564246CC77261EBB49F245AA730q9s1F" TargetMode="External"/><Relationship Id="rId27" Type="http://schemas.openxmlformats.org/officeDocument/2006/relationships/hyperlink" Target="consultantplus://offline/ref=0596F97E23D89D5E029DB32AC7E3356D7AEA7395E0BF5B8227C22564246CC77261EBB49F245AA736q9s2F" TargetMode="External"/><Relationship Id="rId30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35" Type="http://schemas.openxmlformats.org/officeDocument/2006/relationships/hyperlink" Target="consultantplus://offline/ref=0596F97E23D89D5E029DB32AC7E3356D7AEA7395E0BF5B8227C22564246CC77261EBB49F245AA730q9s3F" TargetMode="External"/><Relationship Id="rId43" Type="http://schemas.openxmlformats.org/officeDocument/2006/relationships/hyperlink" Target="consultantplus://offline/ref=0596F97E23D89D5E029DB32AC7E3356D79E37392EBBC5B8227C2256424q6sCF" TargetMode="External"/><Relationship Id="rId48" Type="http://schemas.openxmlformats.org/officeDocument/2006/relationships/hyperlink" Target="consultantplus://offline/ref=0596F97E23D89D5E029DB32AC7E3356D7AEA7395E0BF5B8227C22564246CC77261EBB49F245AA734q9s9F" TargetMode="External"/><Relationship Id="rId8" Type="http://schemas.openxmlformats.org/officeDocument/2006/relationships/hyperlink" Target="consultantplus://offline/ref=0596F97E23D89D5E029DB32AC7E3356D79E37392EBBC5B8227C2256424q6sCF" TargetMode="External"/><Relationship Id="rId51" Type="http://schemas.openxmlformats.org/officeDocument/2006/relationships/hyperlink" Target="file:///C:\Users\6145~1\AppData\Local\Temp\bat\&#1054;%20&#1087;&#1086;&#1088;&#1103;&#1076;&#1082;&#1077;%20&#1074;&#1079;&#1072;&#1080;&#1084;&#1086;&#1076;&#1077;&#1081;&#1089;&#1090;&#1074;&#1080;&#1103;%20%20&#1089;%20&#1089;&#1091;&#1073;&#1098;&#1077;&#1082;&#1090;&#1072;&#1084;&#1080;%20&#1082;&#1086;&#1085;&#1090;&#1088;&#1086;&#1083;&#1103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2017-03-14T03:05:00Z</dcterms:created>
  <dcterms:modified xsi:type="dcterms:W3CDTF">2017-03-14T03:07:00Z</dcterms:modified>
</cp:coreProperties>
</file>