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E5" w:rsidRPr="004377E5" w:rsidRDefault="004377E5" w:rsidP="00437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377E5" w:rsidRPr="004377E5" w:rsidRDefault="004377E5" w:rsidP="00437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4377E5" w:rsidRPr="004377E5" w:rsidRDefault="004377E5" w:rsidP="00437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7E5">
        <w:rPr>
          <w:rFonts w:ascii="Times New Roman" w:hAnsi="Times New Roman" w:cs="Times New Roman"/>
        </w:rPr>
        <w:t>Сузунского района Новосибирской области</w:t>
      </w:r>
    </w:p>
    <w:p w:rsidR="004377E5" w:rsidRPr="004377E5" w:rsidRDefault="004377E5" w:rsidP="004377E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377E5">
        <w:rPr>
          <w:rFonts w:ascii="Times New Roman" w:hAnsi="Times New Roman" w:cs="Times New Roman"/>
        </w:rPr>
        <w:t>Ул. Советская, 50 с. Мышланка 633650</w:t>
      </w:r>
      <w:proofErr w:type="gramEnd"/>
    </w:p>
    <w:p w:rsidR="004377E5" w:rsidRPr="004377E5" w:rsidRDefault="004377E5" w:rsidP="004377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77E5">
        <w:rPr>
          <w:rFonts w:ascii="Times New Roman" w:hAnsi="Times New Roman" w:cs="Times New Roman"/>
        </w:rPr>
        <w:t>Тел. (383-46) 45348, факс (383-46) 45348</w:t>
      </w:r>
    </w:p>
    <w:p w:rsidR="004377E5" w:rsidRPr="004377E5" w:rsidRDefault="004377E5" w:rsidP="004377E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377E5">
        <w:rPr>
          <w:rFonts w:ascii="Times New Roman" w:hAnsi="Times New Roman" w:cs="Times New Roman"/>
          <w:lang w:val="en-US"/>
        </w:rPr>
        <w:t>myshlan</w:t>
      </w:r>
      <w:proofErr w:type="spellEnd"/>
      <w:r w:rsidRPr="004377E5">
        <w:rPr>
          <w:rFonts w:ascii="Times New Roman" w:hAnsi="Times New Roman" w:cs="Times New Roman"/>
        </w:rPr>
        <w:t>@</w:t>
      </w:r>
      <w:proofErr w:type="spellStart"/>
      <w:r w:rsidRPr="004377E5">
        <w:rPr>
          <w:rFonts w:ascii="Times New Roman" w:hAnsi="Times New Roman" w:cs="Times New Roman"/>
          <w:lang w:val="en-US"/>
        </w:rPr>
        <w:t>suzunadm</w:t>
      </w:r>
      <w:proofErr w:type="spellEnd"/>
      <w:r w:rsidRPr="004377E5">
        <w:rPr>
          <w:rFonts w:ascii="Times New Roman" w:hAnsi="Times New Roman" w:cs="Times New Roman"/>
        </w:rPr>
        <w:t>.</w:t>
      </w:r>
      <w:proofErr w:type="spellStart"/>
      <w:r w:rsidRPr="004377E5">
        <w:rPr>
          <w:rFonts w:ascii="Times New Roman" w:hAnsi="Times New Roman" w:cs="Times New Roman"/>
          <w:lang w:val="en-US"/>
        </w:rPr>
        <w:t>ru</w:t>
      </w:r>
      <w:proofErr w:type="spellEnd"/>
    </w:p>
    <w:p w:rsidR="004377E5" w:rsidRPr="004377E5" w:rsidRDefault="004377E5" w:rsidP="00437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7E5" w:rsidRPr="004377E5" w:rsidRDefault="004377E5" w:rsidP="00437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7E5" w:rsidRPr="004377E5" w:rsidRDefault="004377E5" w:rsidP="004377E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377E5" w:rsidRPr="004377E5" w:rsidRDefault="004377E5" w:rsidP="00437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>с. Мышланка</w:t>
      </w:r>
    </w:p>
    <w:p w:rsidR="004377E5" w:rsidRPr="004377E5" w:rsidRDefault="004377E5" w:rsidP="00437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7E5" w:rsidRPr="004377E5" w:rsidRDefault="004377E5" w:rsidP="00437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7E5" w:rsidRPr="004377E5" w:rsidRDefault="004377E5" w:rsidP="00437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>От  07.11.2019                                                                                                           № 109</w:t>
      </w:r>
    </w:p>
    <w:p w:rsidR="004377E5" w:rsidRPr="004377E5" w:rsidRDefault="004377E5" w:rsidP="004377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7E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377E5" w:rsidRPr="004377E5" w:rsidRDefault="004377E5" w:rsidP="004377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77E5" w:rsidRPr="004377E5" w:rsidRDefault="004377E5" w:rsidP="004377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377E5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Мышланского сельсовета</w:t>
      </w:r>
      <w:r w:rsidRPr="004377E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377E5">
        <w:rPr>
          <w:rFonts w:ascii="Times New Roman" w:hAnsi="Times New Roman" w:cs="Times New Roman"/>
          <w:bCs/>
          <w:sz w:val="28"/>
          <w:szCs w:val="28"/>
        </w:rPr>
        <w:t>Сузунского района Новосибирской области от 14.10.2015 года № 106 "Об утверждении муниципальной программы развития субъектов малого и среднего предпринимательства  на территории Мышланского сельсовета Сузунского района Новосибирской области на 2015-2017 годы",</w:t>
      </w:r>
      <w:r w:rsidRPr="004377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77E5">
        <w:rPr>
          <w:rFonts w:ascii="Times New Roman" w:hAnsi="Times New Roman" w:cs="Times New Roman"/>
          <w:bCs/>
          <w:sz w:val="28"/>
          <w:szCs w:val="28"/>
        </w:rPr>
        <w:t>в редакции изменений от 05.02.2016 № 21, от 30.05.2016 № 47</w:t>
      </w:r>
      <w:proofErr w:type="gramEnd"/>
    </w:p>
    <w:p w:rsidR="004377E5" w:rsidRPr="004377E5" w:rsidRDefault="004377E5" w:rsidP="004377E5">
      <w:pPr>
        <w:spacing w:after="0" w:line="240" w:lineRule="auto"/>
        <w:ind w:right="381" w:firstLine="567"/>
        <w:rPr>
          <w:rFonts w:ascii="Times New Roman" w:eastAsia="Calibri" w:hAnsi="Times New Roman" w:cs="Times New Roman"/>
          <w:kern w:val="2"/>
          <w:sz w:val="28"/>
          <w:szCs w:val="28"/>
          <w:lang w:eastAsia="zh-CN"/>
        </w:rPr>
      </w:pPr>
    </w:p>
    <w:p w:rsidR="004377E5" w:rsidRPr="004377E5" w:rsidRDefault="004377E5" w:rsidP="004377E5">
      <w:pPr>
        <w:spacing w:after="0" w:line="240" w:lineRule="auto"/>
        <w:ind w:right="381" w:firstLine="567"/>
        <w:rPr>
          <w:rFonts w:ascii="Times New Roman" w:eastAsia="Times New Roman" w:hAnsi="Times New Roman" w:cs="Times New Roman"/>
        </w:rPr>
      </w:pPr>
    </w:p>
    <w:p w:rsidR="004377E5" w:rsidRPr="004377E5" w:rsidRDefault="004377E5" w:rsidP="0043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Pr="004377E5">
        <w:rPr>
          <w:rFonts w:ascii="Times New Roman" w:hAnsi="Times New Roman" w:cs="Times New Roman"/>
          <w:kern w:val="2"/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Федерации», </w:t>
      </w:r>
      <w:r w:rsidRPr="004377E5">
        <w:rPr>
          <w:rFonts w:ascii="Times New Roman" w:hAnsi="Times New Roman" w:cs="Times New Roman"/>
          <w:sz w:val="28"/>
          <w:szCs w:val="28"/>
        </w:rPr>
        <w:t xml:space="preserve">от 24.07.2007 № 209-ФЗ «О развитии малого и среднего предпринимательства в Российской Федерации», Уставом </w:t>
      </w:r>
      <w:r w:rsidRPr="004377E5">
        <w:rPr>
          <w:rFonts w:ascii="Times New Roman" w:hAnsi="Times New Roman" w:cs="Times New Roman"/>
          <w:bCs/>
          <w:sz w:val="28"/>
          <w:szCs w:val="28"/>
        </w:rPr>
        <w:t>Мышланского</w:t>
      </w:r>
      <w:r w:rsidRPr="004377E5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администрация </w:t>
      </w:r>
      <w:r w:rsidRPr="004377E5">
        <w:rPr>
          <w:rFonts w:ascii="Times New Roman" w:hAnsi="Times New Roman" w:cs="Times New Roman"/>
          <w:bCs/>
          <w:sz w:val="28"/>
          <w:szCs w:val="28"/>
        </w:rPr>
        <w:t>Мышланского</w:t>
      </w:r>
      <w:r w:rsidRPr="004377E5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</w:t>
      </w:r>
    </w:p>
    <w:p w:rsidR="004377E5" w:rsidRPr="004377E5" w:rsidRDefault="004377E5" w:rsidP="00437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7E5" w:rsidRPr="004377E5" w:rsidRDefault="004377E5" w:rsidP="00437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377E5" w:rsidRPr="004377E5" w:rsidRDefault="004377E5" w:rsidP="004377E5">
      <w:pPr>
        <w:pStyle w:val="Title"/>
        <w:spacing w:before="0" w:after="0"/>
        <w:ind w:firstLine="567"/>
        <w:jc w:val="both"/>
        <w:rPr>
          <w:b w:val="0"/>
          <w:bCs w:val="0"/>
          <w:sz w:val="28"/>
          <w:szCs w:val="28"/>
        </w:rPr>
      </w:pPr>
      <w:r w:rsidRPr="004377E5">
        <w:rPr>
          <w:b w:val="0"/>
          <w:sz w:val="28"/>
          <w:szCs w:val="28"/>
        </w:rPr>
        <w:t>1.</w:t>
      </w:r>
      <w:r w:rsidRPr="004377E5">
        <w:rPr>
          <w:b w:val="0"/>
          <w:bCs w:val="0"/>
          <w:sz w:val="28"/>
          <w:szCs w:val="28"/>
        </w:rPr>
        <w:t xml:space="preserve"> Внести следующие изменения в постановление</w:t>
      </w:r>
      <w:r w:rsidRPr="004377E5">
        <w:rPr>
          <w:bCs w:val="0"/>
          <w:sz w:val="28"/>
          <w:szCs w:val="28"/>
        </w:rPr>
        <w:t xml:space="preserve"> </w:t>
      </w:r>
      <w:r w:rsidRPr="004377E5">
        <w:rPr>
          <w:b w:val="0"/>
          <w:bCs w:val="0"/>
          <w:sz w:val="28"/>
          <w:szCs w:val="28"/>
        </w:rPr>
        <w:t>Мышланского</w:t>
      </w:r>
      <w:r w:rsidRPr="004377E5">
        <w:rPr>
          <w:b w:val="0"/>
          <w:bCs w:val="0"/>
          <w:color w:val="FF0000"/>
          <w:sz w:val="28"/>
          <w:szCs w:val="28"/>
        </w:rPr>
        <w:t xml:space="preserve"> </w:t>
      </w:r>
      <w:r w:rsidRPr="004377E5">
        <w:rPr>
          <w:b w:val="0"/>
          <w:bCs w:val="0"/>
          <w:sz w:val="28"/>
          <w:szCs w:val="28"/>
        </w:rPr>
        <w:t>сельсовета администрации Сузунского района Новосибирской области от 14.10.2015 года № 106  "Об утверждении муниципальной программы развития субъектов малого и среднего предпринимательства на территории Мышланского сельсовета Сузунского района Новосибирской области на 2015-2017 годы":</w:t>
      </w:r>
    </w:p>
    <w:p w:rsidR="004377E5" w:rsidRPr="004377E5" w:rsidRDefault="004377E5" w:rsidP="004377E5">
      <w:pPr>
        <w:pStyle w:val="Title"/>
        <w:spacing w:before="0" w:after="0"/>
        <w:ind w:firstLine="567"/>
        <w:jc w:val="both"/>
        <w:rPr>
          <w:b w:val="0"/>
          <w:bCs w:val="0"/>
          <w:sz w:val="28"/>
          <w:szCs w:val="28"/>
        </w:rPr>
      </w:pPr>
      <w:r w:rsidRPr="004377E5">
        <w:rPr>
          <w:b w:val="0"/>
          <w:bCs w:val="0"/>
          <w:sz w:val="28"/>
          <w:szCs w:val="28"/>
        </w:rPr>
        <w:t xml:space="preserve">1.2.2. Пункт 6 изложить в следующей редакции: </w:t>
      </w:r>
    </w:p>
    <w:p w:rsidR="004377E5" w:rsidRPr="004377E5" w:rsidRDefault="004377E5" w:rsidP="004377E5">
      <w:pPr>
        <w:pStyle w:val="Title"/>
        <w:spacing w:before="0" w:after="0"/>
        <w:ind w:firstLine="567"/>
        <w:jc w:val="both"/>
        <w:rPr>
          <w:b w:val="0"/>
          <w:bCs w:val="0"/>
          <w:sz w:val="28"/>
          <w:szCs w:val="28"/>
        </w:rPr>
      </w:pPr>
    </w:p>
    <w:p w:rsidR="004377E5" w:rsidRPr="004377E5" w:rsidRDefault="004377E5" w:rsidP="004377E5">
      <w:pPr>
        <w:tabs>
          <w:tab w:val="num" w:pos="0"/>
        </w:tabs>
        <w:spacing w:after="0" w:line="240" w:lineRule="auto"/>
        <w:ind w:firstLine="567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>6. Ресурсное обеспечение Программы</w:t>
      </w:r>
    </w:p>
    <w:p w:rsidR="004377E5" w:rsidRPr="004377E5" w:rsidRDefault="004377E5" w:rsidP="00437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7E5" w:rsidRPr="004377E5" w:rsidRDefault="004377E5" w:rsidP="00437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осуществляется согласно выделенным средствам из бюджета </w:t>
      </w:r>
      <w:r w:rsidRPr="004377E5">
        <w:rPr>
          <w:rFonts w:ascii="Times New Roman" w:hAnsi="Times New Roman" w:cs="Times New Roman"/>
          <w:kern w:val="2"/>
          <w:sz w:val="28"/>
          <w:szCs w:val="28"/>
        </w:rPr>
        <w:t>муниципального образования</w:t>
      </w:r>
      <w:r w:rsidRPr="004377E5">
        <w:rPr>
          <w:rFonts w:ascii="Times New Roman" w:hAnsi="Times New Roman" w:cs="Times New Roman"/>
          <w:sz w:val="28"/>
          <w:szCs w:val="28"/>
        </w:rPr>
        <w:t xml:space="preserve"> и составляет 1 тыс. рублей на 2020 год:</w:t>
      </w:r>
    </w:p>
    <w:tbl>
      <w:tblPr>
        <w:tblpPr w:leftFromText="180" w:rightFromText="180" w:bottomFromText="200" w:horzAnchor="margin" w:tblpY="405"/>
        <w:tblW w:w="9930" w:type="dxa"/>
        <w:tblLayout w:type="fixed"/>
        <w:tblLook w:val="04A0"/>
      </w:tblPr>
      <w:tblGrid>
        <w:gridCol w:w="719"/>
        <w:gridCol w:w="3059"/>
        <w:gridCol w:w="2691"/>
        <w:gridCol w:w="1276"/>
        <w:gridCol w:w="2185"/>
      </w:tblGrid>
      <w:tr w:rsidR="004377E5" w:rsidRPr="004377E5" w:rsidTr="004377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7E5" w:rsidRPr="004377E5" w:rsidRDefault="004377E5" w:rsidP="00437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4377E5">
              <w:rPr>
                <w:rFonts w:ascii="Times New Roman" w:hAnsi="Times New Roman" w:cs="Times New Roman"/>
                <w:kern w:val="2"/>
              </w:rPr>
              <w:lastRenderedPageBreak/>
              <w:t>2.4.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7E5" w:rsidRPr="004377E5" w:rsidRDefault="004377E5" w:rsidP="00437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4377E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Финансовая поддержка субъектов малого и среднего предпринимательства в форме субсидирования части затрат. Направления оказания финансовой поддержки определяются Порядком оказания финансовой поддержки субъектам малого и среднего предпринимательства  (приложение №1)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7E5" w:rsidRPr="004377E5" w:rsidRDefault="004377E5" w:rsidP="00437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4377E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увеличение </w:t>
            </w:r>
            <w:proofErr w:type="gramStart"/>
            <w:r w:rsidRPr="004377E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объемов производства   ассортимента выпускаемой продукции</w:t>
            </w:r>
            <w:proofErr w:type="gramEnd"/>
            <w:r w:rsidRPr="004377E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7E5" w:rsidRPr="004377E5" w:rsidRDefault="004377E5" w:rsidP="00437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4377E5">
              <w:rPr>
                <w:rFonts w:ascii="Times New Roman" w:hAnsi="Times New Roman" w:cs="Times New Roman"/>
                <w:kern w:val="2"/>
              </w:rPr>
              <w:t>1000 руб -2020 год</w:t>
            </w:r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7E5" w:rsidRPr="004377E5" w:rsidRDefault="004377E5" w:rsidP="004377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377E5">
              <w:rPr>
                <w:rFonts w:ascii="Times New Roman" w:hAnsi="Times New Roman" w:cs="Times New Roman"/>
                <w:kern w:val="2"/>
              </w:rPr>
              <w:t xml:space="preserve">Администрация </w:t>
            </w:r>
          </w:p>
          <w:p w:rsidR="004377E5" w:rsidRPr="004377E5" w:rsidRDefault="004377E5" w:rsidP="004377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zh-CN"/>
              </w:rPr>
            </w:pPr>
            <w:r w:rsidRPr="004377E5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</w:tr>
    </w:tbl>
    <w:p w:rsidR="004377E5" w:rsidRPr="004377E5" w:rsidRDefault="004377E5" w:rsidP="004377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377E5" w:rsidRPr="004377E5" w:rsidRDefault="004377E5" w:rsidP="00437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7E5"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постановление в периодическом печатном издании «Мышланский вестник» и разместить на официальном сайте администрации Мышланского сельсовета Сузунского района Новосибирской области. </w:t>
      </w:r>
    </w:p>
    <w:p w:rsidR="004377E5" w:rsidRPr="004377E5" w:rsidRDefault="004377E5" w:rsidP="004377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77E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377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77E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</w:t>
      </w:r>
    </w:p>
    <w:p w:rsidR="004377E5" w:rsidRPr="004377E5" w:rsidRDefault="004377E5" w:rsidP="00437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7E5" w:rsidRPr="004377E5" w:rsidRDefault="004377E5" w:rsidP="004377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377E5" w:rsidRPr="004377E5" w:rsidRDefault="004377E5" w:rsidP="004377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7E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377E5" w:rsidRPr="004377E5" w:rsidRDefault="004377E5" w:rsidP="004377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7E5">
        <w:rPr>
          <w:rFonts w:ascii="Times New Roman" w:hAnsi="Times New Roman" w:cs="Times New Roman"/>
          <w:color w:val="000000"/>
          <w:sz w:val="28"/>
          <w:szCs w:val="28"/>
        </w:rPr>
        <w:t xml:space="preserve">Глава Мышланского сельсовета </w:t>
      </w:r>
    </w:p>
    <w:p w:rsidR="004377E5" w:rsidRPr="004377E5" w:rsidRDefault="004377E5" w:rsidP="004377E5">
      <w:pPr>
        <w:shd w:val="clear" w:color="auto" w:fill="FFFFFF"/>
        <w:tabs>
          <w:tab w:val="left" w:pos="813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7E5">
        <w:rPr>
          <w:rFonts w:ascii="Times New Roman" w:hAnsi="Times New Roman" w:cs="Times New Roman"/>
          <w:color w:val="000000"/>
          <w:sz w:val="28"/>
          <w:szCs w:val="28"/>
        </w:rPr>
        <w:t>Сузунского района Новосибирской области</w:t>
      </w:r>
      <w:r w:rsidRPr="004377E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В.С. Титов</w:t>
      </w:r>
    </w:p>
    <w:p w:rsidR="009171DA" w:rsidRDefault="009171DA" w:rsidP="004377E5">
      <w:pPr>
        <w:spacing w:after="0"/>
      </w:pPr>
    </w:p>
    <w:sectPr w:rsidR="009171DA" w:rsidSect="004377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7E5"/>
    <w:rsid w:val="004377E5"/>
    <w:rsid w:val="0091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qFormat/>
    <w:rsid w:val="004377E5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2019-11-19T03:14:00Z</dcterms:created>
  <dcterms:modified xsi:type="dcterms:W3CDTF">2019-11-19T03:15:00Z</dcterms:modified>
</cp:coreProperties>
</file>