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9D5" w:rsidRDefault="006059D5" w:rsidP="006059D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6059D5" w:rsidRPr="00732E5D" w:rsidRDefault="006059D5" w:rsidP="006059D5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МЫШЛАНСКОГО СЕЛЬСОВЕТА</w:t>
      </w:r>
    </w:p>
    <w:p w:rsidR="006059D5" w:rsidRPr="00732E5D" w:rsidRDefault="006059D5" w:rsidP="006059D5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Сузунского района Новосибирской области</w:t>
      </w:r>
    </w:p>
    <w:p w:rsidR="006059D5" w:rsidRPr="00605192" w:rsidRDefault="006059D5" w:rsidP="006059D5">
      <w:pPr>
        <w:jc w:val="center"/>
      </w:pPr>
      <w:r w:rsidRPr="00605192">
        <w:t>Ул. Советская, 50 с. Мышланка 633650</w:t>
      </w:r>
    </w:p>
    <w:p w:rsidR="006059D5" w:rsidRPr="00605192" w:rsidRDefault="006059D5" w:rsidP="006059D5">
      <w:pPr>
        <w:jc w:val="center"/>
      </w:pPr>
      <w:r w:rsidRPr="00605192">
        <w:t>Тел. (383-46) 45348, факс (383-46) 45348</w:t>
      </w:r>
    </w:p>
    <w:p w:rsidR="006059D5" w:rsidRPr="00605192" w:rsidRDefault="006059D5" w:rsidP="006059D5">
      <w:pPr>
        <w:jc w:val="center"/>
      </w:pPr>
      <w:proofErr w:type="spellStart"/>
      <w:r w:rsidRPr="00605192">
        <w:rPr>
          <w:lang w:val="en-US"/>
        </w:rPr>
        <w:t>myshlan</w:t>
      </w:r>
      <w:proofErr w:type="spellEnd"/>
      <w:r w:rsidRPr="00605192">
        <w:t>@</w:t>
      </w:r>
      <w:proofErr w:type="spellStart"/>
      <w:r w:rsidRPr="00605192">
        <w:rPr>
          <w:lang w:val="en-US"/>
        </w:rPr>
        <w:t>suzunadm</w:t>
      </w:r>
      <w:proofErr w:type="spellEnd"/>
      <w:r w:rsidRPr="00605192">
        <w:t>.</w:t>
      </w:r>
      <w:proofErr w:type="spellStart"/>
      <w:r w:rsidRPr="00605192">
        <w:rPr>
          <w:lang w:val="en-US"/>
        </w:rPr>
        <w:t>ru</w:t>
      </w:r>
      <w:proofErr w:type="spellEnd"/>
    </w:p>
    <w:p w:rsidR="006059D5" w:rsidRPr="00605192" w:rsidRDefault="006059D5" w:rsidP="006059D5"/>
    <w:p w:rsidR="006059D5" w:rsidRPr="00732E5D" w:rsidRDefault="006059D5" w:rsidP="006059D5">
      <w:pPr>
        <w:jc w:val="center"/>
        <w:rPr>
          <w:sz w:val="28"/>
          <w:szCs w:val="28"/>
        </w:rPr>
      </w:pPr>
    </w:p>
    <w:p w:rsidR="006059D5" w:rsidRPr="00732E5D" w:rsidRDefault="006059D5" w:rsidP="006059D5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ПОСТАНОВЛЕНИЕ</w:t>
      </w:r>
    </w:p>
    <w:p w:rsidR="006059D5" w:rsidRPr="00732E5D" w:rsidRDefault="006059D5" w:rsidP="006059D5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с. Мышланка</w:t>
      </w:r>
    </w:p>
    <w:p w:rsidR="006059D5" w:rsidRPr="00732E5D" w:rsidRDefault="006059D5" w:rsidP="006059D5">
      <w:pPr>
        <w:jc w:val="center"/>
        <w:rPr>
          <w:sz w:val="28"/>
          <w:szCs w:val="28"/>
        </w:rPr>
      </w:pPr>
    </w:p>
    <w:p w:rsidR="006059D5" w:rsidRDefault="006059D5" w:rsidP="006059D5">
      <w:pPr>
        <w:jc w:val="both"/>
        <w:rPr>
          <w:sz w:val="28"/>
          <w:szCs w:val="28"/>
        </w:rPr>
      </w:pPr>
    </w:p>
    <w:p w:rsidR="006059D5" w:rsidRDefault="006059D5" w:rsidP="006059D5">
      <w:pPr>
        <w:jc w:val="both"/>
        <w:rPr>
          <w:sz w:val="28"/>
          <w:szCs w:val="28"/>
        </w:rPr>
      </w:pPr>
      <w:r>
        <w:rPr>
          <w:sz w:val="28"/>
          <w:szCs w:val="28"/>
        </w:rPr>
        <w:t>От 14.05.2018</w:t>
      </w:r>
      <w:r w:rsidRPr="00732E5D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                            № 30 </w:t>
      </w:r>
    </w:p>
    <w:p w:rsidR="006059D5" w:rsidRDefault="006059D5" w:rsidP="006059D5">
      <w:pPr>
        <w:shd w:val="clear" w:color="auto" w:fill="FFFFFF"/>
        <w:spacing w:line="0" w:lineRule="atLeast"/>
        <w:jc w:val="both"/>
        <w:rPr>
          <w:color w:val="000000"/>
          <w:sz w:val="28"/>
          <w:szCs w:val="28"/>
        </w:rPr>
      </w:pPr>
    </w:p>
    <w:p w:rsidR="006059D5" w:rsidRDefault="006059D5" w:rsidP="006059D5">
      <w:pPr>
        <w:shd w:val="clear" w:color="auto" w:fill="FFFFFF"/>
        <w:spacing w:line="0" w:lineRule="atLeast"/>
        <w:ind w:firstLine="720"/>
        <w:jc w:val="both"/>
        <w:rPr>
          <w:color w:val="000000"/>
          <w:sz w:val="28"/>
          <w:szCs w:val="28"/>
        </w:rPr>
      </w:pPr>
    </w:p>
    <w:p w:rsidR="006059D5" w:rsidRDefault="006059D5" w:rsidP="006059D5">
      <w:pPr>
        <w:shd w:val="clear" w:color="auto" w:fill="FFFFFF"/>
        <w:spacing w:line="0" w:lineRule="atLeast"/>
        <w:ind w:firstLine="720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Об утверждении Порядка осуществления </w:t>
      </w:r>
      <w:proofErr w:type="gramStart"/>
      <w:r>
        <w:rPr>
          <w:bCs/>
          <w:color w:val="000000"/>
          <w:sz w:val="28"/>
          <w:szCs w:val="28"/>
        </w:rPr>
        <w:t>контроля за</w:t>
      </w:r>
      <w:proofErr w:type="gramEnd"/>
      <w:r>
        <w:rPr>
          <w:bCs/>
          <w:color w:val="000000"/>
          <w:sz w:val="28"/>
          <w:szCs w:val="28"/>
        </w:rPr>
        <w:t xml:space="preserve"> соблюдением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органом   контроля администрации </w:t>
      </w:r>
      <w:proofErr w:type="spellStart"/>
      <w:r>
        <w:rPr>
          <w:bCs/>
          <w:color w:val="000000"/>
          <w:sz w:val="28"/>
          <w:szCs w:val="28"/>
        </w:rPr>
        <w:t>Мышланского</w:t>
      </w:r>
      <w:proofErr w:type="spellEnd"/>
      <w:r>
        <w:rPr>
          <w:bCs/>
          <w:color w:val="000000"/>
          <w:sz w:val="28"/>
          <w:szCs w:val="28"/>
        </w:rPr>
        <w:t xml:space="preserve"> сельсовета Сузунского района Новосибирской области</w:t>
      </w:r>
    </w:p>
    <w:p w:rsidR="006059D5" w:rsidRDefault="006059D5" w:rsidP="006059D5">
      <w:pPr>
        <w:shd w:val="clear" w:color="auto" w:fill="FFFFFF"/>
        <w:spacing w:line="0" w:lineRule="atLeast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</w:t>
      </w:r>
    </w:p>
    <w:p w:rsidR="006059D5" w:rsidRDefault="006059D5" w:rsidP="006059D5">
      <w:pPr>
        <w:shd w:val="clear" w:color="auto" w:fill="FFFFFF"/>
        <w:spacing w:line="0" w:lineRule="atLeast"/>
        <w:ind w:firstLine="720"/>
        <w:jc w:val="both"/>
        <w:rPr>
          <w:color w:val="000000"/>
          <w:sz w:val="28"/>
          <w:szCs w:val="28"/>
        </w:rPr>
      </w:pPr>
    </w:p>
    <w:p w:rsidR="006059D5" w:rsidRDefault="006059D5" w:rsidP="006059D5">
      <w:pPr>
        <w:shd w:val="clear" w:color="auto" w:fill="FFFFFF"/>
        <w:spacing w:line="0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Руководствуясь 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частью 11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нужд», Уставом </w:t>
      </w:r>
      <w:proofErr w:type="spellStart"/>
      <w:r>
        <w:rPr>
          <w:color w:val="000000"/>
          <w:sz w:val="28"/>
          <w:szCs w:val="28"/>
        </w:rPr>
        <w:t>Мышланского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r>
        <w:rPr>
          <w:bCs/>
          <w:color w:val="000000"/>
          <w:sz w:val="28"/>
          <w:szCs w:val="28"/>
        </w:rPr>
        <w:t xml:space="preserve">Сузунского </w:t>
      </w:r>
      <w:r>
        <w:rPr>
          <w:color w:val="000000"/>
          <w:sz w:val="28"/>
          <w:szCs w:val="28"/>
        </w:rPr>
        <w:t xml:space="preserve">района Новосибирской области, администрация </w:t>
      </w:r>
      <w:proofErr w:type="spellStart"/>
      <w:r>
        <w:rPr>
          <w:color w:val="000000"/>
          <w:sz w:val="28"/>
          <w:szCs w:val="28"/>
        </w:rPr>
        <w:t>Мышланского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r>
        <w:rPr>
          <w:bCs/>
          <w:color w:val="000000"/>
          <w:sz w:val="28"/>
          <w:szCs w:val="28"/>
        </w:rPr>
        <w:t xml:space="preserve">Сузунского </w:t>
      </w:r>
      <w:r>
        <w:rPr>
          <w:color w:val="000000"/>
          <w:sz w:val="28"/>
          <w:szCs w:val="28"/>
        </w:rPr>
        <w:t>района Новосибирской области</w:t>
      </w:r>
    </w:p>
    <w:p w:rsidR="006059D5" w:rsidRDefault="006059D5" w:rsidP="006059D5">
      <w:pPr>
        <w:shd w:val="clear" w:color="auto" w:fill="FFFFFF"/>
        <w:spacing w:line="0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6059D5" w:rsidRDefault="006059D5" w:rsidP="006059D5">
      <w:pPr>
        <w:shd w:val="clear" w:color="auto" w:fill="FFFFFF"/>
        <w:spacing w:line="0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ПОСТАНОВЛЯЕТ:</w:t>
      </w:r>
    </w:p>
    <w:p w:rsidR="006059D5" w:rsidRDefault="006059D5" w:rsidP="006059D5">
      <w:pPr>
        <w:pStyle w:val="a5"/>
        <w:numPr>
          <w:ilvl w:val="0"/>
          <w:numId w:val="1"/>
        </w:numPr>
        <w:shd w:val="clear" w:color="auto" w:fill="FFFFFF"/>
        <w:spacing w:after="0" w:line="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Утвердить Порядок осуществления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соблюдением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органом   контроля 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Мышланского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Сузунского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района Новосибирской области.</w:t>
      </w:r>
    </w:p>
    <w:p w:rsidR="006059D5" w:rsidRPr="003C685F" w:rsidRDefault="006059D5" w:rsidP="006059D5">
      <w:pPr>
        <w:pStyle w:val="a5"/>
        <w:numPr>
          <w:ilvl w:val="0"/>
          <w:numId w:val="1"/>
        </w:numPr>
        <w:shd w:val="clear" w:color="auto" w:fill="FFFFFF"/>
        <w:spacing w:after="0" w:line="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3C685F">
        <w:rPr>
          <w:rFonts w:ascii="Times New Roman" w:hAnsi="Times New Roman"/>
          <w:sz w:val="28"/>
          <w:szCs w:val="28"/>
        </w:rPr>
        <w:t xml:space="preserve">Опубликовать настоящее постановление в информационном </w:t>
      </w:r>
      <w:r w:rsidR="00880E0B">
        <w:rPr>
          <w:rFonts w:ascii="Times New Roman" w:hAnsi="Times New Roman"/>
          <w:sz w:val="28"/>
          <w:szCs w:val="28"/>
        </w:rPr>
        <w:t xml:space="preserve">бюллетени органов местного самоуправления </w:t>
      </w:r>
      <w:proofErr w:type="spellStart"/>
      <w:r w:rsidR="00880E0B">
        <w:rPr>
          <w:rFonts w:ascii="Times New Roman" w:hAnsi="Times New Roman"/>
          <w:sz w:val="28"/>
          <w:szCs w:val="28"/>
        </w:rPr>
        <w:t>Мышланского</w:t>
      </w:r>
      <w:proofErr w:type="spellEnd"/>
      <w:r w:rsidR="00880E0B">
        <w:rPr>
          <w:rFonts w:ascii="Times New Roman" w:hAnsi="Times New Roman"/>
          <w:sz w:val="28"/>
          <w:szCs w:val="28"/>
        </w:rPr>
        <w:t xml:space="preserve"> сельсовета </w:t>
      </w:r>
      <w:r w:rsidRPr="003C685F">
        <w:rPr>
          <w:rFonts w:ascii="Times New Roman" w:hAnsi="Times New Roman"/>
          <w:sz w:val="28"/>
          <w:szCs w:val="28"/>
        </w:rPr>
        <w:t>«</w:t>
      </w:r>
      <w:proofErr w:type="spellStart"/>
      <w:r w:rsidRPr="003C685F">
        <w:rPr>
          <w:rFonts w:ascii="Times New Roman" w:hAnsi="Times New Roman"/>
          <w:sz w:val="28"/>
          <w:szCs w:val="28"/>
        </w:rPr>
        <w:t>Мышланский</w:t>
      </w:r>
      <w:proofErr w:type="spellEnd"/>
      <w:r w:rsidRPr="003C685F">
        <w:rPr>
          <w:rFonts w:ascii="Times New Roman" w:hAnsi="Times New Roman"/>
          <w:sz w:val="28"/>
          <w:szCs w:val="28"/>
        </w:rPr>
        <w:t xml:space="preserve"> </w:t>
      </w:r>
      <w:r w:rsidR="00880E0B">
        <w:rPr>
          <w:rFonts w:ascii="Times New Roman" w:hAnsi="Times New Roman"/>
          <w:sz w:val="28"/>
          <w:szCs w:val="28"/>
        </w:rPr>
        <w:t>В</w:t>
      </w:r>
      <w:r w:rsidRPr="003C685F">
        <w:rPr>
          <w:rFonts w:ascii="Times New Roman" w:hAnsi="Times New Roman"/>
          <w:sz w:val="28"/>
          <w:szCs w:val="28"/>
        </w:rPr>
        <w:t>естник» и на о</w:t>
      </w:r>
      <w:r w:rsidR="00880E0B">
        <w:rPr>
          <w:rFonts w:ascii="Times New Roman" w:hAnsi="Times New Roman"/>
          <w:sz w:val="28"/>
          <w:szCs w:val="28"/>
        </w:rPr>
        <w:t xml:space="preserve">фициальном сайте администрации </w:t>
      </w:r>
      <w:proofErr w:type="spellStart"/>
      <w:r w:rsidRPr="003C685F">
        <w:rPr>
          <w:rFonts w:ascii="Times New Roman" w:hAnsi="Times New Roman"/>
          <w:sz w:val="28"/>
          <w:szCs w:val="28"/>
        </w:rPr>
        <w:t>Мышланского</w:t>
      </w:r>
      <w:proofErr w:type="spellEnd"/>
      <w:r w:rsidRPr="003C685F">
        <w:rPr>
          <w:rFonts w:ascii="Times New Roman" w:hAnsi="Times New Roman"/>
          <w:sz w:val="28"/>
          <w:szCs w:val="28"/>
        </w:rPr>
        <w:t xml:space="preserve"> сельсовета Сузунского района Новосибирской области.</w:t>
      </w:r>
      <w:proofErr w:type="gramEnd"/>
    </w:p>
    <w:p w:rsidR="006059D5" w:rsidRDefault="006059D5" w:rsidP="006059D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6059D5" w:rsidRPr="003C685F" w:rsidRDefault="006059D5" w:rsidP="006059D5">
      <w:pPr>
        <w:pStyle w:val="a5"/>
        <w:ind w:left="1860"/>
        <w:jc w:val="both"/>
        <w:rPr>
          <w:rFonts w:ascii="Times New Roman" w:hAnsi="Times New Roman"/>
          <w:b/>
          <w:sz w:val="28"/>
          <w:szCs w:val="28"/>
        </w:rPr>
      </w:pPr>
    </w:p>
    <w:p w:rsidR="006059D5" w:rsidRPr="003C685F" w:rsidRDefault="006059D5" w:rsidP="006059D5">
      <w:pPr>
        <w:pStyle w:val="a5"/>
        <w:ind w:left="1860"/>
        <w:jc w:val="both"/>
        <w:rPr>
          <w:rFonts w:ascii="Times New Roman" w:hAnsi="Times New Roman"/>
          <w:sz w:val="28"/>
          <w:szCs w:val="28"/>
        </w:rPr>
      </w:pPr>
    </w:p>
    <w:p w:rsidR="006059D5" w:rsidRDefault="006059D5" w:rsidP="006059D5">
      <w:pPr>
        <w:pStyle w:val="a5"/>
        <w:ind w:left="0"/>
        <w:jc w:val="both"/>
        <w:rPr>
          <w:rFonts w:ascii="Times New Roman" w:hAnsi="Times New Roman"/>
          <w:sz w:val="28"/>
          <w:szCs w:val="28"/>
        </w:rPr>
      </w:pPr>
      <w:r w:rsidRPr="003C685F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3C685F">
        <w:rPr>
          <w:rFonts w:ascii="Times New Roman" w:hAnsi="Times New Roman"/>
          <w:sz w:val="28"/>
          <w:szCs w:val="28"/>
        </w:rPr>
        <w:t>Мышланского</w:t>
      </w:r>
      <w:proofErr w:type="spellEnd"/>
      <w:r w:rsidRPr="003C685F">
        <w:rPr>
          <w:rFonts w:ascii="Times New Roman" w:hAnsi="Times New Roman"/>
          <w:sz w:val="28"/>
          <w:szCs w:val="28"/>
        </w:rPr>
        <w:t xml:space="preserve"> сельсовета </w:t>
      </w:r>
    </w:p>
    <w:p w:rsidR="006059D5" w:rsidRDefault="006059D5" w:rsidP="006059D5">
      <w:pPr>
        <w:pStyle w:val="a5"/>
        <w:ind w:left="0"/>
        <w:jc w:val="both"/>
        <w:rPr>
          <w:rFonts w:ascii="Times New Roman" w:hAnsi="Times New Roman"/>
          <w:sz w:val="28"/>
          <w:szCs w:val="28"/>
        </w:rPr>
      </w:pPr>
      <w:r w:rsidRPr="003C685F">
        <w:rPr>
          <w:rFonts w:ascii="Times New Roman" w:hAnsi="Times New Roman"/>
          <w:sz w:val="28"/>
          <w:szCs w:val="28"/>
        </w:rPr>
        <w:t>Сузунского района Новосибирской области                                                В.С. Титов</w:t>
      </w:r>
    </w:p>
    <w:p w:rsidR="006059D5" w:rsidRDefault="006059D5" w:rsidP="006059D5">
      <w:pPr>
        <w:pStyle w:val="a5"/>
        <w:ind w:left="0"/>
        <w:jc w:val="both"/>
        <w:rPr>
          <w:rFonts w:ascii="Times New Roman" w:hAnsi="Times New Roman"/>
          <w:sz w:val="28"/>
          <w:szCs w:val="28"/>
        </w:rPr>
      </w:pPr>
    </w:p>
    <w:p w:rsidR="006059D5" w:rsidRDefault="006059D5" w:rsidP="00880E0B">
      <w:pPr>
        <w:pStyle w:val="a5"/>
        <w:spacing w:after="0"/>
        <w:ind w:left="0"/>
        <w:rPr>
          <w:rFonts w:ascii="Times New Roman" w:hAnsi="Times New Roman"/>
          <w:bCs/>
          <w:color w:val="000000"/>
          <w:sz w:val="24"/>
          <w:szCs w:val="24"/>
        </w:rPr>
      </w:pPr>
    </w:p>
    <w:p w:rsidR="006059D5" w:rsidRPr="003C685F" w:rsidRDefault="006059D5" w:rsidP="006059D5">
      <w:pPr>
        <w:pStyle w:val="a5"/>
        <w:spacing w:after="0"/>
        <w:ind w:left="0"/>
        <w:jc w:val="right"/>
        <w:rPr>
          <w:rFonts w:ascii="Times New Roman" w:hAnsi="Times New Roman"/>
          <w:color w:val="000000"/>
          <w:sz w:val="24"/>
          <w:szCs w:val="24"/>
        </w:rPr>
      </w:pPr>
      <w:r w:rsidRPr="003C685F">
        <w:rPr>
          <w:rFonts w:ascii="Times New Roman" w:hAnsi="Times New Roman"/>
          <w:bCs/>
          <w:color w:val="000000"/>
          <w:sz w:val="24"/>
          <w:szCs w:val="24"/>
        </w:rPr>
        <w:lastRenderedPageBreak/>
        <w:t>Утвержден</w:t>
      </w:r>
    </w:p>
    <w:p w:rsidR="006059D5" w:rsidRPr="003C685F" w:rsidRDefault="006059D5" w:rsidP="006059D5">
      <w:pPr>
        <w:shd w:val="clear" w:color="auto" w:fill="FFFFFF"/>
        <w:spacing w:line="0" w:lineRule="atLeast"/>
        <w:ind w:firstLine="720"/>
        <w:jc w:val="right"/>
        <w:rPr>
          <w:color w:val="000000"/>
        </w:rPr>
      </w:pPr>
      <w:r w:rsidRPr="003C685F">
        <w:rPr>
          <w:bCs/>
          <w:color w:val="000000"/>
        </w:rPr>
        <w:t>постановлением администрации</w:t>
      </w:r>
    </w:p>
    <w:p w:rsidR="006059D5" w:rsidRPr="003C685F" w:rsidRDefault="006059D5" w:rsidP="006059D5">
      <w:pPr>
        <w:shd w:val="clear" w:color="auto" w:fill="FFFFFF"/>
        <w:spacing w:line="0" w:lineRule="atLeast"/>
        <w:ind w:firstLine="720"/>
        <w:jc w:val="right"/>
        <w:rPr>
          <w:color w:val="000000"/>
        </w:rPr>
      </w:pPr>
      <w:proofErr w:type="spellStart"/>
      <w:r>
        <w:rPr>
          <w:bCs/>
          <w:color w:val="000000"/>
        </w:rPr>
        <w:t>Мышланского</w:t>
      </w:r>
      <w:proofErr w:type="spellEnd"/>
      <w:r>
        <w:rPr>
          <w:bCs/>
          <w:color w:val="000000"/>
        </w:rPr>
        <w:t xml:space="preserve"> </w:t>
      </w:r>
      <w:r w:rsidRPr="003C685F">
        <w:rPr>
          <w:color w:val="000000"/>
        </w:rPr>
        <w:t xml:space="preserve"> сельсовета</w:t>
      </w:r>
    </w:p>
    <w:p w:rsidR="006059D5" w:rsidRPr="003C685F" w:rsidRDefault="006059D5" w:rsidP="006059D5">
      <w:pPr>
        <w:shd w:val="clear" w:color="auto" w:fill="FFFFFF"/>
        <w:spacing w:line="0" w:lineRule="atLeast"/>
        <w:ind w:firstLine="720"/>
        <w:jc w:val="right"/>
        <w:rPr>
          <w:color w:val="000000"/>
        </w:rPr>
      </w:pPr>
      <w:r w:rsidRPr="003C685F">
        <w:rPr>
          <w:color w:val="000000"/>
        </w:rPr>
        <w:t xml:space="preserve"> </w:t>
      </w:r>
      <w:r w:rsidRPr="003C685F">
        <w:rPr>
          <w:bCs/>
          <w:color w:val="000000"/>
        </w:rPr>
        <w:t xml:space="preserve">Сузунского </w:t>
      </w:r>
      <w:r w:rsidRPr="003C685F">
        <w:rPr>
          <w:color w:val="000000"/>
        </w:rPr>
        <w:t xml:space="preserve">района </w:t>
      </w:r>
    </w:p>
    <w:p w:rsidR="006059D5" w:rsidRPr="003C685F" w:rsidRDefault="006059D5" w:rsidP="006059D5">
      <w:pPr>
        <w:shd w:val="clear" w:color="auto" w:fill="FFFFFF"/>
        <w:spacing w:line="0" w:lineRule="atLeast"/>
        <w:ind w:firstLine="720"/>
        <w:jc w:val="right"/>
        <w:rPr>
          <w:bCs/>
          <w:color w:val="000000"/>
        </w:rPr>
      </w:pPr>
      <w:r w:rsidRPr="003C685F">
        <w:rPr>
          <w:color w:val="000000"/>
        </w:rPr>
        <w:t>Новосибирской области</w:t>
      </w:r>
      <w:r w:rsidRPr="003C685F">
        <w:rPr>
          <w:bCs/>
          <w:color w:val="000000"/>
        </w:rPr>
        <w:t xml:space="preserve"> </w:t>
      </w:r>
    </w:p>
    <w:p w:rsidR="006059D5" w:rsidRPr="003C685F" w:rsidRDefault="006059D5" w:rsidP="006059D5">
      <w:pPr>
        <w:shd w:val="clear" w:color="auto" w:fill="FFFFFF"/>
        <w:spacing w:line="0" w:lineRule="atLeast"/>
        <w:ind w:firstLine="720"/>
        <w:jc w:val="right"/>
        <w:rPr>
          <w:color w:val="000000"/>
        </w:rPr>
      </w:pPr>
      <w:r w:rsidRPr="003C685F">
        <w:rPr>
          <w:bCs/>
          <w:color w:val="000000"/>
        </w:rPr>
        <w:t xml:space="preserve">От </w:t>
      </w:r>
      <w:r>
        <w:rPr>
          <w:bCs/>
          <w:color w:val="000000"/>
        </w:rPr>
        <w:t>14.05.</w:t>
      </w:r>
      <w:r w:rsidRPr="003C685F">
        <w:rPr>
          <w:bCs/>
          <w:color w:val="000000"/>
        </w:rPr>
        <w:t>2018г. №</w:t>
      </w:r>
      <w:r>
        <w:rPr>
          <w:bCs/>
          <w:color w:val="000000"/>
        </w:rPr>
        <w:t xml:space="preserve"> 30</w:t>
      </w:r>
    </w:p>
    <w:p w:rsidR="006059D5" w:rsidRPr="003C685F" w:rsidRDefault="006059D5" w:rsidP="006059D5">
      <w:pPr>
        <w:shd w:val="clear" w:color="auto" w:fill="FFFFFF"/>
        <w:spacing w:line="0" w:lineRule="atLeast"/>
        <w:ind w:firstLine="720"/>
        <w:jc w:val="both"/>
        <w:rPr>
          <w:color w:val="000000"/>
        </w:rPr>
      </w:pPr>
      <w:r w:rsidRPr="003C685F">
        <w:rPr>
          <w:b/>
          <w:bCs/>
          <w:color w:val="000000"/>
        </w:rPr>
        <w:t> </w:t>
      </w:r>
    </w:p>
    <w:p w:rsidR="006059D5" w:rsidRPr="00E0243A" w:rsidRDefault="006059D5" w:rsidP="006059D5">
      <w:pPr>
        <w:shd w:val="clear" w:color="auto" w:fill="FFFFFF"/>
        <w:spacing w:line="0" w:lineRule="atLeast"/>
        <w:ind w:firstLine="720"/>
        <w:jc w:val="both"/>
        <w:rPr>
          <w:color w:val="000000"/>
        </w:rPr>
      </w:pPr>
      <w:r w:rsidRPr="003C685F">
        <w:rPr>
          <w:b/>
          <w:bCs/>
          <w:color w:val="000000"/>
        </w:rPr>
        <w:t> </w:t>
      </w:r>
    </w:p>
    <w:p w:rsidR="006059D5" w:rsidRDefault="006059D5" w:rsidP="006059D5">
      <w:pPr>
        <w:shd w:val="clear" w:color="auto" w:fill="FFFFFF"/>
        <w:spacing w:line="0" w:lineRule="atLeast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Порядок</w:t>
      </w:r>
    </w:p>
    <w:p w:rsidR="006059D5" w:rsidRDefault="006059D5" w:rsidP="006059D5">
      <w:pPr>
        <w:shd w:val="clear" w:color="auto" w:fill="FFFFFF"/>
        <w:spacing w:line="0" w:lineRule="atLeast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осуществления </w:t>
      </w:r>
      <w:proofErr w:type="gramStart"/>
      <w:r>
        <w:rPr>
          <w:bCs/>
          <w:color w:val="000000"/>
          <w:sz w:val="28"/>
          <w:szCs w:val="28"/>
        </w:rPr>
        <w:t>контроля за</w:t>
      </w:r>
      <w:proofErr w:type="gramEnd"/>
      <w:r>
        <w:rPr>
          <w:bCs/>
          <w:color w:val="000000"/>
          <w:sz w:val="28"/>
          <w:szCs w:val="28"/>
        </w:rPr>
        <w:t xml:space="preserve"> соблюдением</w:t>
      </w:r>
    </w:p>
    <w:p w:rsidR="006059D5" w:rsidRDefault="006059D5" w:rsidP="006059D5">
      <w:pPr>
        <w:shd w:val="clear" w:color="auto" w:fill="FFFFFF"/>
        <w:spacing w:line="0" w:lineRule="atLeast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Федерального закона от 05.04.2013 №44-ФЗ</w:t>
      </w:r>
      <w:r>
        <w:rPr>
          <w:color w:val="000000"/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</w:t>
      </w:r>
    </w:p>
    <w:p w:rsidR="006059D5" w:rsidRDefault="006059D5" w:rsidP="006059D5">
      <w:pPr>
        <w:shd w:val="clear" w:color="auto" w:fill="FFFFFF"/>
        <w:spacing w:line="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муниципальных нужд» органом   контроля администрации </w:t>
      </w:r>
      <w:proofErr w:type="spellStart"/>
      <w:r>
        <w:rPr>
          <w:color w:val="000000"/>
          <w:sz w:val="28"/>
          <w:szCs w:val="28"/>
        </w:rPr>
        <w:t>Мышланского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r>
        <w:rPr>
          <w:bCs/>
          <w:color w:val="000000"/>
          <w:sz w:val="28"/>
          <w:szCs w:val="28"/>
        </w:rPr>
        <w:t xml:space="preserve">Сузунского </w:t>
      </w:r>
      <w:r>
        <w:rPr>
          <w:color w:val="000000"/>
          <w:sz w:val="28"/>
          <w:szCs w:val="28"/>
        </w:rPr>
        <w:t>района Новосибирской области</w:t>
      </w:r>
    </w:p>
    <w:p w:rsidR="006059D5" w:rsidRDefault="006059D5" w:rsidP="006059D5">
      <w:pPr>
        <w:shd w:val="clear" w:color="auto" w:fill="FFFFFF"/>
        <w:spacing w:line="0" w:lineRule="atLeast"/>
        <w:jc w:val="center"/>
        <w:rPr>
          <w:color w:val="000000"/>
          <w:sz w:val="28"/>
          <w:szCs w:val="28"/>
        </w:rPr>
      </w:pPr>
    </w:p>
    <w:p w:rsidR="006059D5" w:rsidRDefault="006059D5" w:rsidP="006059D5">
      <w:pPr>
        <w:pStyle w:val="s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I. Общие положения</w:t>
      </w:r>
    </w:p>
    <w:p w:rsidR="006059D5" w:rsidRDefault="006059D5" w:rsidP="006059D5">
      <w:pPr>
        <w:shd w:val="clear" w:color="auto" w:fill="FFFFFF"/>
        <w:spacing w:line="0" w:lineRule="atLeast"/>
        <w:ind w:firstLine="720"/>
        <w:jc w:val="both"/>
        <w:rPr>
          <w:color w:val="000000"/>
          <w:sz w:val="28"/>
          <w:szCs w:val="28"/>
        </w:rPr>
      </w:pPr>
    </w:p>
    <w:p w:rsidR="006059D5" w:rsidRDefault="006059D5" w:rsidP="006059D5">
      <w:pPr>
        <w:shd w:val="clear" w:color="auto" w:fill="FFFFFF"/>
        <w:spacing w:line="0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Настоящий Порядок разработан в соответствии с требованиями Федерального закона от 05.04.2013 №44-ФЗ «О контрактной системе в сфере закупок товаров, работ, услуг для обеспечения государственных и муниципальных нужд» (далее – Федеральный закон).</w:t>
      </w:r>
    </w:p>
    <w:p w:rsidR="006059D5" w:rsidRDefault="006059D5" w:rsidP="006059D5">
      <w:pPr>
        <w:shd w:val="clear" w:color="auto" w:fill="FFFFFF"/>
        <w:spacing w:line="0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Органом   контроля является администрация </w:t>
      </w:r>
      <w:proofErr w:type="spellStart"/>
      <w:r>
        <w:rPr>
          <w:color w:val="000000"/>
          <w:sz w:val="28"/>
          <w:szCs w:val="28"/>
        </w:rPr>
        <w:t>Мышланского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r>
        <w:rPr>
          <w:bCs/>
          <w:color w:val="000000"/>
          <w:sz w:val="28"/>
          <w:szCs w:val="28"/>
        </w:rPr>
        <w:t xml:space="preserve">Сузунского </w:t>
      </w:r>
      <w:r>
        <w:rPr>
          <w:color w:val="000000"/>
          <w:sz w:val="28"/>
          <w:szCs w:val="28"/>
        </w:rPr>
        <w:t>района Новосибирской области (далее по тексту - Орган   контроля).</w:t>
      </w:r>
    </w:p>
    <w:p w:rsidR="006059D5" w:rsidRDefault="006059D5" w:rsidP="006059D5">
      <w:pPr>
        <w:shd w:val="clear" w:color="auto" w:fill="FFFFFF"/>
        <w:spacing w:line="0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Глава </w:t>
      </w:r>
      <w:proofErr w:type="spellStart"/>
      <w:r>
        <w:rPr>
          <w:color w:val="000000"/>
          <w:sz w:val="28"/>
          <w:szCs w:val="28"/>
        </w:rPr>
        <w:t>Мышланского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>
        <w:rPr>
          <w:bCs/>
          <w:color w:val="000000"/>
          <w:sz w:val="28"/>
          <w:szCs w:val="28"/>
        </w:rPr>
        <w:t xml:space="preserve"> Сузунского </w:t>
      </w:r>
      <w:r>
        <w:rPr>
          <w:color w:val="000000"/>
          <w:sz w:val="28"/>
          <w:szCs w:val="28"/>
        </w:rPr>
        <w:t xml:space="preserve">района Новосибирской области (далее – глава муниципального образования) осуществляет контроль в целях установления законности составления и исполнения бюджета  </w:t>
      </w:r>
      <w:proofErr w:type="spellStart"/>
      <w:r>
        <w:rPr>
          <w:color w:val="000000"/>
          <w:sz w:val="28"/>
          <w:szCs w:val="28"/>
        </w:rPr>
        <w:t>Мышланского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r>
        <w:rPr>
          <w:bCs/>
          <w:color w:val="000000"/>
          <w:sz w:val="28"/>
          <w:szCs w:val="28"/>
        </w:rPr>
        <w:t xml:space="preserve">Сузунского </w:t>
      </w:r>
      <w:r>
        <w:rPr>
          <w:color w:val="000000"/>
          <w:sz w:val="28"/>
          <w:szCs w:val="28"/>
        </w:rPr>
        <w:t>района Новосибирской области в отношении расходов, связанных с закупками, а также установления достоверности учета таких расходов.</w:t>
      </w:r>
    </w:p>
    <w:p w:rsidR="006059D5" w:rsidRDefault="006059D5" w:rsidP="006059D5">
      <w:pPr>
        <w:shd w:val="clear" w:color="auto" w:fill="FFFFFF"/>
        <w:spacing w:line="0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Орган   контроля осуществляет контроль в отношении:</w:t>
      </w:r>
    </w:p>
    <w:p w:rsidR="006059D5" w:rsidRDefault="006059D5" w:rsidP="006059D5">
      <w:pPr>
        <w:shd w:val="clear" w:color="auto" w:fill="FFFFFF"/>
        <w:spacing w:line="0" w:lineRule="atLeast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а)</w:t>
      </w:r>
      <w:r>
        <w:rPr>
          <w:color w:val="22272F"/>
          <w:sz w:val="23"/>
          <w:szCs w:val="23"/>
        </w:rPr>
        <w:t xml:space="preserve"> </w:t>
      </w:r>
      <w:r>
        <w:rPr>
          <w:sz w:val="28"/>
          <w:szCs w:val="28"/>
        </w:rPr>
        <w:t>объектов контроля, подлежащих в соответствии с </w:t>
      </w:r>
      <w:hyperlink r:id="rId6" w:anchor="/document/70353464/entry/0" w:history="1">
        <w:r w:rsidRPr="00880E0B">
          <w:rPr>
            <w:rStyle w:val="a3"/>
            <w:color w:val="auto"/>
            <w:sz w:val="28"/>
            <w:szCs w:val="28"/>
            <w:u w:val="none"/>
          </w:rPr>
          <w:t>Федеральным законом</w:t>
        </w:r>
      </w:hyperlink>
      <w:r w:rsidRPr="00880E0B">
        <w:rPr>
          <w:sz w:val="28"/>
          <w:szCs w:val="28"/>
        </w:rPr>
        <w:t> размещению в информационной системе, при их направлени</w:t>
      </w:r>
      <w:r>
        <w:rPr>
          <w:sz w:val="28"/>
          <w:szCs w:val="28"/>
        </w:rPr>
        <w:t>и субъектами контроля для размещения в установленном порядке в информационной системе;</w:t>
      </w:r>
    </w:p>
    <w:p w:rsidR="006059D5" w:rsidRDefault="006059D5" w:rsidP="006059D5">
      <w:pPr>
        <w:shd w:val="clear" w:color="auto" w:fill="FFFFFF"/>
        <w:spacing w:line="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объектов контроля, содержащих сведения, составляющие государственную тайну и не подлежащие в соответствии с </w:t>
      </w:r>
      <w:hyperlink r:id="rId7" w:anchor="/document/70353464/entry/0" w:history="1">
        <w:r w:rsidRPr="00880E0B">
          <w:rPr>
            <w:rStyle w:val="a3"/>
            <w:color w:val="auto"/>
            <w:sz w:val="28"/>
            <w:szCs w:val="28"/>
            <w:u w:val="none"/>
          </w:rPr>
          <w:t>Федеральным законом</w:t>
        </w:r>
      </w:hyperlink>
      <w:r w:rsidRPr="00880E0B">
        <w:rPr>
          <w:sz w:val="28"/>
          <w:szCs w:val="28"/>
        </w:rPr>
        <w:t> размещению в информационной системе, путем направления с соблюдением требований </w:t>
      </w:r>
      <w:hyperlink r:id="rId8" w:anchor="/document/10102673/entry/3" w:history="1">
        <w:r w:rsidRPr="00880E0B">
          <w:rPr>
            <w:rStyle w:val="a3"/>
            <w:color w:val="auto"/>
            <w:sz w:val="28"/>
            <w:szCs w:val="28"/>
            <w:u w:val="none"/>
          </w:rPr>
          <w:t>законодательства</w:t>
        </w:r>
      </w:hyperlink>
      <w:r w:rsidRPr="00880E0B">
        <w:rPr>
          <w:sz w:val="28"/>
          <w:szCs w:val="28"/>
        </w:rPr>
        <w:t> Российской Фе</w:t>
      </w:r>
      <w:r>
        <w:rPr>
          <w:sz w:val="28"/>
          <w:szCs w:val="28"/>
        </w:rPr>
        <w:t>дерации о защите государственной тайны на согласование в орган контроля:</w:t>
      </w:r>
    </w:p>
    <w:p w:rsidR="006059D5" w:rsidRDefault="006059D5" w:rsidP="006059D5">
      <w:pPr>
        <w:shd w:val="clear" w:color="auto" w:fill="FFFFFF"/>
        <w:spacing w:line="0" w:lineRule="atLeast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информации об идентификационном коде закупки и об утвержденном и доведенном до заказчика в установленном порядке объеме финансового обеспечения закупки, включенной в утвержденные в установленном порядке планы закупок и планы-графики закупок, в том числе в изменения, внесенные в них, а также в извещения об осуществлении закупки, в приглашения принять участие в определении поставщиков (подрядчиков, исполнителей), документацию о закупках, протоколы определения поставщиков</w:t>
      </w:r>
      <w:proofErr w:type="gramEnd"/>
      <w:r>
        <w:rPr>
          <w:sz w:val="28"/>
          <w:szCs w:val="28"/>
        </w:rPr>
        <w:t xml:space="preserve"> (подрядчиков, исполнителей) и проекты контрактов, до направления соответствующих объектов контроля участникам закупок;</w:t>
      </w:r>
    </w:p>
    <w:p w:rsidR="006059D5" w:rsidRDefault="006059D5" w:rsidP="006059D5">
      <w:pPr>
        <w:shd w:val="clear" w:color="auto" w:fill="FFFFFF"/>
        <w:spacing w:line="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сведений </w:t>
      </w:r>
      <w:proofErr w:type="gramStart"/>
      <w:r>
        <w:rPr>
          <w:sz w:val="28"/>
          <w:szCs w:val="28"/>
        </w:rPr>
        <w:t>о контракте при их представлении в установленном порядке для включения в реестр</w:t>
      </w:r>
      <w:proofErr w:type="gramEnd"/>
      <w:r>
        <w:rPr>
          <w:sz w:val="28"/>
          <w:szCs w:val="28"/>
        </w:rPr>
        <w:t xml:space="preserve"> контрактов, содержащий сведения, составляющие государственную тайну;</w:t>
      </w:r>
    </w:p>
    <w:p w:rsidR="006059D5" w:rsidRDefault="006059D5" w:rsidP="006059D5">
      <w:pPr>
        <w:shd w:val="clear" w:color="auto" w:fill="FFFFFF"/>
        <w:spacing w:line="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 объектов контроля, содержащих сведения, не составляющие государственную тайну и не подлежащие в соответствии с </w:t>
      </w:r>
      <w:hyperlink r:id="rId9" w:anchor="/document/70353464/entry/0" w:history="1">
        <w:r w:rsidRPr="00880E0B">
          <w:rPr>
            <w:rStyle w:val="a3"/>
            <w:color w:val="auto"/>
            <w:sz w:val="28"/>
            <w:szCs w:val="28"/>
            <w:u w:val="none"/>
          </w:rPr>
          <w:t>Федеральным законом</w:t>
        </w:r>
      </w:hyperlink>
      <w:r w:rsidRPr="00880E0B">
        <w:rPr>
          <w:sz w:val="28"/>
          <w:szCs w:val="28"/>
        </w:rPr>
        <w:t> размещению в информационной системе, путем направле</w:t>
      </w:r>
      <w:r>
        <w:rPr>
          <w:sz w:val="28"/>
          <w:szCs w:val="28"/>
        </w:rPr>
        <w:t>ния в орган контроля контролируемой информации в порядке, предусмотренном порядком взаимодействия органа контроля с субъектами контроля.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Должностными лицами органов   контроля, осуществляющими деятельность по контролю, являются: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руководитель органа контроля;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заместители руководителя органа   контроля, к </w:t>
      </w:r>
      <w:proofErr w:type="gramStart"/>
      <w:r>
        <w:rPr>
          <w:sz w:val="28"/>
          <w:szCs w:val="28"/>
        </w:rPr>
        <w:t>компетенции</w:t>
      </w:r>
      <w:proofErr w:type="gramEnd"/>
      <w:r>
        <w:rPr>
          <w:sz w:val="28"/>
          <w:szCs w:val="28"/>
        </w:rPr>
        <w:t xml:space="preserve"> которых относятся вопросы осуществления деятельности по контролю;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руководители (заместители руководителей) структурных подразделений органа   контроля, ответственные за организацию осуществления контрольных мероприятий;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г) иные муниципальные служащие органа   контроля, уполномоченные на участие в проведении контрольных мероприятий в соответствии с распорядительным документом руководителя (заместителя руководителя) органа  контроля о назначении контрольного мероприятия.</w:t>
      </w:r>
    </w:p>
    <w:p w:rsidR="006059D5" w:rsidRDefault="006059D5" w:rsidP="006059D5">
      <w:pPr>
        <w:shd w:val="clear" w:color="auto" w:fill="FFFFFF"/>
        <w:spacing w:line="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При осуществлении полномочий по   контролю органом  контроля проводится:</w:t>
      </w:r>
    </w:p>
    <w:p w:rsidR="006059D5" w:rsidRDefault="006059D5" w:rsidP="006059D5">
      <w:pPr>
        <w:shd w:val="clear" w:color="auto" w:fill="FFFFFF"/>
        <w:spacing w:line="0" w:lineRule="atLeast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а) проверка информации об объеме финансового обеспечения, включенного в планы закупок, в части </w:t>
      </w:r>
      <w:proofErr w:type="spellStart"/>
      <w:r>
        <w:rPr>
          <w:sz w:val="28"/>
          <w:szCs w:val="28"/>
        </w:rPr>
        <w:t>непревышения</w:t>
      </w:r>
      <w:proofErr w:type="spellEnd"/>
      <w:r>
        <w:rPr>
          <w:sz w:val="28"/>
          <w:szCs w:val="28"/>
        </w:rPr>
        <w:t xml:space="preserve"> объема финансового обеспечения </w:t>
      </w:r>
      <w:proofErr w:type="gramStart"/>
      <w:r>
        <w:rPr>
          <w:sz w:val="28"/>
          <w:szCs w:val="28"/>
        </w:rPr>
        <w:t>над</w:t>
      </w:r>
      <w:proofErr w:type="gramEnd"/>
      <w:r>
        <w:rPr>
          <w:sz w:val="28"/>
          <w:szCs w:val="28"/>
        </w:rPr>
        <w:t>:</w:t>
      </w:r>
    </w:p>
    <w:p w:rsidR="006059D5" w:rsidRDefault="006059D5" w:rsidP="006059D5">
      <w:pPr>
        <w:shd w:val="clear" w:color="auto" w:fill="FFFFFF"/>
        <w:spacing w:line="0" w:lineRule="atLeast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лимитами бюджетных обязательств на закупку товаров, работ, услуг на соответствующий финансовый год и плановый период, доведенными в установленном порядке муниципального заказчика как получателя бюджетных средств с учетом принятых и неисполненных обязательств субъектами контроля, а также объемами средств, содержащимися в нормативных правовых актах, предусматривающих в соответствии с </w:t>
      </w:r>
      <w:hyperlink r:id="rId10" w:anchor="/document/12112604/entry/2" w:history="1">
        <w:r w:rsidRPr="00880E0B">
          <w:rPr>
            <w:rStyle w:val="a3"/>
            <w:color w:val="auto"/>
            <w:sz w:val="28"/>
            <w:szCs w:val="28"/>
            <w:u w:val="none"/>
          </w:rPr>
          <w:t>бюджетным законодательством</w:t>
        </w:r>
      </w:hyperlink>
      <w:r w:rsidRPr="00880E0B">
        <w:rPr>
          <w:sz w:val="28"/>
          <w:szCs w:val="28"/>
        </w:rPr>
        <w:t> </w:t>
      </w:r>
      <w:r>
        <w:rPr>
          <w:sz w:val="28"/>
          <w:szCs w:val="28"/>
        </w:rPr>
        <w:t>Российской Федерации возможность заключения муниципального контракта на срок, превышающий срок действия доведенных</w:t>
      </w:r>
      <w:proofErr w:type="gramEnd"/>
      <w:r>
        <w:rPr>
          <w:sz w:val="28"/>
          <w:szCs w:val="28"/>
        </w:rPr>
        <w:t xml:space="preserve"> лимитов бюджетных обязательств;</w:t>
      </w:r>
    </w:p>
    <w:p w:rsidR="006059D5" w:rsidRDefault="006059D5" w:rsidP="006059D5">
      <w:pPr>
        <w:shd w:val="clear" w:color="auto" w:fill="FFFFFF"/>
        <w:spacing w:line="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показателями выплат на закупку товаров, работ, услуг на соответствующий финансовый год и плановый период, осуществляемых в соответствии с </w:t>
      </w:r>
      <w:hyperlink r:id="rId11" w:anchor="/document/70353464/entry/0" w:history="1">
        <w:r w:rsidRPr="00880E0B">
          <w:rPr>
            <w:rStyle w:val="a3"/>
            <w:color w:val="auto"/>
            <w:sz w:val="28"/>
            <w:szCs w:val="28"/>
            <w:u w:val="none"/>
          </w:rPr>
          <w:t>Федеральным законом</w:t>
        </w:r>
      </w:hyperlink>
      <w:r w:rsidRPr="00880E0B">
        <w:rPr>
          <w:sz w:val="28"/>
          <w:szCs w:val="28"/>
        </w:rPr>
        <w:t xml:space="preserve">, </w:t>
      </w:r>
      <w:r>
        <w:rPr>
          <w:sz w:val="28"/>
          <w:szCs w:val="28"/>
        </w:rPr>
        <w:t>включенными в планы финансово-хозяйственной деятельности муниципальных бюджетных и автономных учреждений, по году начала закупки;</w:t>
      </w:r>
    </w:p>
    <w:p w:rsidR="006059D5" w:rsidRDefault="006059D5" w:rsidP="006059D5">
      <w:pPr>
        <w:shd w:val="clear" w:color="auto" w:fill="FFFFFF"/>
        <w:spacing w:line="0" w:lineRule="atLeast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б) проверка на предмет </w:t>
      </w:r>
      <w:proofErr w:type="spellStart"/>
      <w:r>
        <w:rPr>
          <w:sz w:val="28"/>
          <w:szCs w:val="28"/>
        </w:rPr>
        <w:t>непревышения</w:t>
      </w:r>
      <w:proofErr w:type="spellEnd"/>
      <w:r>
        <w:rPr>
          <w:sz w:val="28"/>
          <w:szCs w:val="28"/>
        </w:rPr>
        <w:t xml:space="preserve"> суммы бюджетного обязательства получателя бюджетных средств, заключившего соглашение о предоставлении муниципальному унитарному предприятию субсидий на осуществление капитальных вложений в соответствии со </w:t>
      </w:r>
      <w:hyperlink r:id="rId12" w:anchor="/document/12112604/entry/7802" w:history="1">
        <w:r w:rsidRPr="00880E0B">
          <w:rPr>
            <w:rStyle w:val="a3"/>
            <w:color w:val="auto"/>
            <w:sz w:val="28"/>
            <w:szCs w:val="28"/>
            <w:u w:val="none"/>
          </w:rPr>
          <w:t>статьей 78.2</w:t>
        </w:r>
      </w:hyperlink>
      <w:r w:rsidRPr="00880E0B">
        <w:rPr>
          <w:sz w:val="28"/>
          <w:szCs w:val="28"/>
        </w:rPr>
        <w:t> </w:t>
      </w:r>
      <w:r>
        <w:rPr>
          <w:sz w:val="28"/>
          <w:szCs w:val="28"/>
        </w:rPr>
        <w:t>Бюджетного кодекса Российской Федерации, поставленного на учет согласно порядку учета бюджетных обязательств, установленному в соответствии со</w:t>
      </w:r>
      <w:r w:rsidRPr="00880E0B">
        <w:rPr>
          <w:sz w:val="28"/>
          <w:szCs w:val="28"/>
        </w:rPr>
        <w:t> </w:t>
      </w:r>
      <w:hyperlink r:id="rId13" w:anchor="/document/12112604/entry/219" w:history="1">
        <w:r w:rsidRPr="00880E0B">
          <w:rPr>
            <w:rStyle w:val="a3"/>
            <w:color w:val="auto"/>
            <w:sz w:val="28"/>
            <w:szCs w:val="28"/>
            <w:u w:val="none"/>
          </w:rPr>
          <w:t>статьей 219</w:t>
        </w:r>
      </w:hyperlink>
      <w:r>
        <w:rPr>
          <w:sz w:val="28"/>
          <w:szCs w:val="28"/>
        </w:rPr>
        <w:t xml:space="preserve"> Бюджетного кодекса Российской Федерации Министерством финансов Российской Федерации, </w:t>
      </w:r>
      <w:r>
        <w:rPr>
          <w:sz w:val="28"/>
          <w:szCs w:val="28"/>
        </w:rPr>
        <w:lastRenderedPageBreak/>
        <w:t>финансовым органом субъекта Российской Федерации, органом</w:t>
      </w:r>
      <w:proofErr w:type="gramEnd"/>
      <w:r>
        <w:rPr>
          <w:sz w:val="28"/>
          <w:szCs w:val="28"/>
        </w:rPr>
        <w:t xml:space="preserve"> управления государственным внебюджетным фондом;</w:t>
      </w:r>
    </w:p>
    <w:p w:rsidR="006059D5" w:rsidRDefault="006059D5" w:rsidP="006059D5">
      <w:pPr>
        <w:shd w:val="clear" w:color="auto" w:fill="FFFFFF"/>
        <w:spacing w:line="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 проверка контролируемой информации в части:</w:t>
      </w:r>
    </w:p>
    <w:p w:rsidR="006059D5" w:rsidRDefault="006059D5" w:rsidP="006059D5">
      <w:pPr>
        <w:shd w:val="clear" w:color="auto" w:fill="FFFFFF"/>
        <w:spacing w:line="0" w:lineRule="atLeast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непревышения</w:t>
      </w:r>
      <w:proofErr w:type="spellEnd"/>
      <w:r>
        <w:rPr>
          <w:sz w:val="28"/>
          <w:szCs w:val="28"/>
        </w:rPr>
        <w:t xml:space="preserve"> начальной (максимальной) цены контракта, цены контракта, заключаемого с единственным поставщиком (подрядчиком, исполнителем) по соответствующему идентификационному коду закупки, содержащейся в плане-графике закупок, над аналогичной ценой, содержащейся в плане закупок;</w:t>
      </w:r>
    </w:p>
    <w:p w:rsidR="006059D5" w:rsidRDefault="006059D5" w:rsidP="006059D5">
      <w:pPr>
        <w:shd w:val="clear" w:color="auto" w:fill="FFFFFF"/>
        <w:spacing w:line="0" w:lineRule="atLeast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соответствия начальной (максимальной) цены контракта, цены контракта, заключаемого с единственным поставщиком (подрядчиком, исполнителем), и идентификационного кода закупки, содержащихся в извещении об осуществлении закупки, приглашении принять участие в определении поставщика (подрядчика, исполнителя), проекте контракта, заключаемого с единственным поставщиком (подрядчиком, исполнителем), и (или) в документации о закупке, включая изменения указанных извещения, приглашения, проекта контракта и (или) документации, аналогичной цене, содержащейся в плане-графике</w:t>
      </w:r>
      <w:proofErr w:type="gramEnd"/>
      <w:r>
        <w:rPr>
          <w:sz w:val="28"/>
          <w:szCs w:val="28"/>
        </w:rPr>
        <w:t xml:space="preserve"> закупок;</w:t>
      </w:r>
    </w:p>
    <w:p w:rsidR="006059D5" w:rsidRDefault="006059D5" w:rsidP="006059D5">
      <w:pPr>
        <w:shd w:val="clear" w:color="auto" w:fill="FFFFFF"/>
        <w:spacing w:line="0" w:lineRule="atLeast"/>
        <w:ind w:firstLine="720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непревышения</w:t>
      </w:r>
      <w:proofErr w:type="spellEnd"/>
      <w:r>
        <w:rPr>
          <w:sz w:val="28"/>
          <w:szCs w:val="28"/>
        </w:rPr>
        <w:t xml:space="preserve"> цены контракта, предложенной участником закупки, признанным победителем определения поставщика (подрядчика, исполнителя), участником закупки, предложившим лучшие условия после победителя, единственного участника, заявка которого признана соответствующей требованиям </w:t>
      </w:r>
      <w:hyperlink r:id="rId14" w:anchor="/document/70353464/entry/0" w:history="1">
        <w:r w:rsidRPr="00880E0B">
          <w:rPr>
            <w:rStyle w:val="a3"/>
            <w:color w:val="auto"/>
            <w:sz w:val="28"/>
            <w:szCs w:val="28"/>
            <w:u w:val="none"/>
          </w:rPr>
          <w:t>Федерального закона</w:t>
        </w:r>
      </w:hyperlink>
      <w:r w:rsidRPr="00880E0B">
        <w:rPr>
          <w:sz w:val="28"/>
          <w:szCs w:val="28"/>
        </w:rPr>
        <w:t xml:space="preserve">, </w:t>
      </w:r>
      <w:r>
        <w:rPr>
          <w:sz w:val="28"/>
          <w:szCs w:val="28"/>
        </w:rPr>
        <w:t>цены контракта, заключаемого с единственным поставщиком (подрядчиком, исполнителем), содержащейся в протоколе определения поставщика (подрядчика, исполнителя), над аналогичной ценой, содержащейся в документации о закупке;</w:t>
      </w:r>
      <w:proofErr w:type="gramEnd"/>
    </w:p>
    <w:p w:rsidR="006059D5" w:rsidRDefault="006059D5" w:rsidP="006059D5">
      <w:pPr>
        <w:shd w:val="clear" w:color="auto" w:fill="FFFFFF"/>
        <w:spacing w:line="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соответствия идентификационного кода закупки, содержащегося в протоколе определения поставщика (подрядчика, исполнителя), аналогичной информации, содержащейся в документации о закупке;</w:t>
      </w:r>
    </w:p>
    <w:p w:rsidR="006059D5" w:rsidRDefault="006059D5" w:rsidP="006059D5">
      <w:pPr>
        <w:shd w:val="clear" w:color="auto" w:fill="FFFFFF"/>
        <w:spacing w:line="0" w:lineRule="atLeast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соответствия цены проекта контракта и идентификационного кода закупки, содержащихся в указанном проекте, направляемом участнику закупки (возвращаемом участником закупки подписанным), с которым заключается указанный контракт, аналогичной информации, содержащейся в протоколе определения поставщика (подрядчика, исполнителя), а в случае принятия заказчиком решения, предусмотренного </w:t>
      </w:r>
      <w:hyperlink r:id="rId15" w:anchor="/document/70353464/entry/3418" w:history="1">
        <w:r w:rsidRPr="00880E0B">
          <w:rPr>
            <w:rStyle w:val="a3"/>
            <w:color w:val="auto"/>
            <w:sz w:val="28"/>
            <w:szCs w:val="28"/>
            <w:u w:val="none"/>
          </w:rPr>
          <w:t>частью 18 статьи 34</w:t>
        </w:r>
      </w:hyperlink>
      <w:r w:rsidRPr="00880E0B">
        <w:rPr>
          <w:sz w:val="28"/>
          <w:szCs w:val="28"/>
        </w:rPr>
        <w:t> </w:t>
      </w:r>
      <w:r>
        <w:rPr>
          <w:sz w:val="28"/>
          <w:szCs w:val="28"/>
        </w:rPr>
        <w:t xml:space="preserve">Федерального закона, - </w:t>
      </w:r>
      <w:proofErr w:type="spellStart"/>
      <w:r>
        <w:rPr>
          <w:sz w:val="28"/>
          <w:szCs w:val="28"/>
        </w:rPr>
        <w:t>непревышения</w:t>
      </w:r>
      <w:proofErr w:type="spellEnd"/>
      <w:r>
        <w:rPr>
          <w:sz w:val="28"/>
          <w:szCs w:val="28"/>
        </w:rPr>
        <w:t xml:space="preserve"> цены проекта контракта над начальной (максимальной) ценой контракта, содержащейся в документации о закупке;</w:t>
      </w:r>
      <w:proofErr w:type="gramEnd"/>
    </w:p>
    <w:p w:rsidR="006059D5" w:rsidRDefault="006059D5" w:rsidP="006059D5">
      <w:pPr>
        <w:shd w:val="clear" w:color="auto" w:fill="FFFFFF"/>
        <w:spacing w:line="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соответствия цены контракта и идентификационного кода закупки, содержащихся в информации, включаемой в реестр контрактов, заключенных заказчиками, а также в сведениях о контракте, направленных для включения в реестр контрактов, содержащий сведения, составляющие государственную тайну, аналогичной информации, указанной в условиях контракта.</w:t>
      </w:r>
    </w:p>
    <w:p w:rsidR="006059D5" w:rsidRDefault="006059D5" w:rsidP="006059D5">
      <w:pPr>
        <w:shd w:val="clear" w:color="auto" w:fill="FFFFFF"/>
        <w:spacing w:line="0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7. </w:t>
      </w:r>
      <w:proofErr w:type="gramStart"/>
      <w:r>
        <w:rPr>
          <w:color w:val="000000"/>
          <w:sz w:val="28"/>
          <w:szCs w:val="28"/>
        </w:rPr>
        <w:t>Деятельность по контролю подразделяется на плановую и внеплановую и осуществляется посредством проведения плановых и внеплановых проверок.</w:t>
      </w:r>
      <w:proofErr w:type="gramEnd"/>
      <w:r>
        <w:rPr>
          <w:color w:val="000000"/>
          <w:sz w:val="28"/>
          <w:szCs w:val="28"/>
        </w:rPr>
        <w:t xml:space="preserve"> Проверки подразделяются на выездные и камеральные, а также встречные проверки, проводимые в рамках выездных и (или) камеральных проверок.</w:t>
      </w:r>
    </w:p>
    <w:p w:rsidR="006059D5" w:rsidRDefault="006059D5" w:rsidP="006059D5">
      <w:pPr>
        <w:shd w:val="clear" w:color="auto" w:fill="FFFFFF"/>
        <w:spacing w:line="0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Должностные лица, органа контроля имеют право: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запрашивать и получать на основании мотивированного запроса в письменной форме документы и информацию, необходимые для проведения контрольных мероприятий;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б) при осуществлении контрольных мероприятий беспрепятственно по предъявлении служебных удостоверений и копии распорядительного документа главы муниципального образования (заместителя главы) органа   контроля о назначении контрольного мероприятия посещать помещения и территории, которые занимают субъекты контроля, требовать предъявления поставленных товаров, результатов выполненных работ, оказанных услуг, а также проводить необходимые экспертизы и другие мероприятия по контролю;</w:t>
      </w:r>
      <w:proofErr w:type="gramEnd"/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выдавать обязательные для исполнения предписания об устранении выявленных нарушений</w:t>
      </w:r>
      <w:r w:rsidRPr="00880E0B">
        <w:rPr>
          <w:sz w:val="28"/>
          <w:szCs w:val="28"/>
        </w:rPr>
        <w:t> </w:t>
      </w:r>
      <w:hyperlink r:id="rId16" w:anchor="/document/70353464/entry/2" w:history="1">
        <w:r w:rsidRPr="00880E0B">
          <w:rPr>
            <w:rStyle w:val="a3"/>
            <w:color w:val="auto"/>
            <w:sz w:val="28"/>
            <w:szCs w:val="28"/>
            <w:u w:val="none"/>
          </w:rPr>
          <w:t>законодательства</w:t>
        </w:r>
      </w:hyperlink>
      <w:r w:rsidRPr="00880E0B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</w:t>
      </w:r>
      <w:proofErr w:type="gramStart"/>
      <w:r>
        <w:rPr>
          <w:sz w:val="28"/>
          <w:szCs w:val="28"/>
        </w:rPr>
        <w:t>жд в сл</w:t>
      </w:r>
      <w:proofErr w:type="gramEnd"/>
      <w:r>
        <w:rPr>
          <w:sz w:val="28"/>
          <w:szCs w:val="28"/>
        </w:rPr>
        <w:t>учаях, предусмотренных законодательством Российской Федерации;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г) составлять протоколы об административных правонарушениях, связанных с нарушениями законодательства Российской Федерации и иных нормативных правовых актов о контрактной системе в сфере закупок, рассматривать дела о таких административных правонарушениях в порядке, установленном законодательством Российской Федерации, и принимать меры по их предотвращению;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д) обращаться в суд, арбитражный суд с исками о признании осуществленных закупок недействительными в соответствии с </w:t>
      </w:r>
      <w:hyperlink r:id="rId17" w:anchor="/document/10164072/entry/0" w:history="1">
        <w:r w:rsidRPr="00880E0B">
          <w:rPr>
            <w:rStyle w:val="a3"/>
            <w:color w:val="auto"/>
            <w:sz w:val="28"/>
            <w:szCs w:val="28"/>
            <w:u w:val="none"/>
          </w:rPr>
          <w:t>Гражданским кодексом</w:t>
        </w:r>
      </w:hyperlink>
      <w:r w:rsidRPr="00880E0B">
        <w:rPr>
          <w:sz w:val="28"/>
          <w:szCs w:val="28"/>
        </w:rPr>
        <w:t> </w:t>
      </w:r>
      <w:r>
        <w:rPr>
          <w:sz w:val="28"/>
          <w:szCs w:val="28"/>
        </w:rPr>
        <w:t>Российской Федерации (Собрание законодательства Российской Федерации, 1994, N 32, ст. 3301; 2018, N 1, ст. 43).</w:t>
      </w:r>
    </w:p>
    <w:p w:rsidR="006059D5" w:rsidRDefault="006059D5" w:rsidP="006059D5">
      <w:pPr>
        <w:shd w:val="clear" w:color="auto" w:fill="FFFFFF"/>
        <w:spacing w:line="0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9. Должностные лица, органа   контроля  обязаны: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соблюдать требования нормативных правовых актов в установленной сфере деятельности органа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 xml:space="preserve"> контроля;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проводить контрольные мероприятия в соответствии с распорядительным документом руководителя (заместителя руководителя) органа контроля;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в) знакомить руководителя  или уполномоченное должностное лицо субъекта контроля - заказчиков, контрактных служб, контрактных управляющих, уполномоченных органов, уполномоченных учреждений, осуществляющих действия, направленные на осуществление закупок товаров, работ, услуг для обеспечения муниципальных нужд, - с копией распорядительного документа руководителя (заместителя руководителя) органа контроля о назначении контрольного мероприятия, о приостановлении, возобновлении, продлении срока проведения выездной и камеральной проверок, об изменении состава проверочной группы органа</w:t>
      </w:r>
      <w:proofErr w:type="gram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контроля, а также с результатами выездной и камеральной проверки;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при выявлении факта совершения действия (бездействия), содержащего признаки состава преступления, направлять в правоохранительные органы информацию о таком факте и (или) документы и иные материалы, подтверждающие такой факт, в течение 3 рабочих дней </w:t>
      </w:r>
      <w:proofErr w:type="gramStart"/>
      <w:r>
        <w:rPr>
          <w:sz w:val="28"/>
          <w:szCs w:val="28"/>
        </w:rPr>
        <w:t>с даты выявления</w:t>
      </w:r>
      <w:proofErr w:type="gramEnd"/>
      <w:r>
        <w:rPr>
          <w:sz w:val="28"/>
          <w:szCs w:val="28"/>
        </w:rPr>
        <w:t xml:space="preserve"> такого факта по решению руководителя (заместителя руководителя) органа контроля;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д) при выявлении обстоятельств и фактов, свидетельствующих о признаках нарушений, относящихся к компетенции другого муниципального органа (должностного лица), направлять информацию о таких обстоятельствах и фактах в соответствующий орган (должностному лицу) в течение 10 рабочих дней </w:t>
      </w:r>
      <w:proofErr w:type="gramStart"/>
      <w:r>
        <w:rPr>
          <w:sz w:val="28"/>
          <w:szCs w:val="28"/>
        </w:rPr>
        <w:t>с даты выявления</w:t>
      </w:r>
      <w:proofErr w:type="gramEnd"/>
      <w:r>
        <w:rPr>
          <w:sz w:val="28"/>
          <w:szCs w:val="28"/>
        </w:rPr>
        <w:t xml:space="preserve"> таких обстоятельств и фактов по решению руководителя (заместителя руководителя) органа контроля.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Все документы, составляемые должностными лицами </w:t>
      </w:r>
      <w:r>
        <w:rPr>
          <w:color w:val="000000"/>
          <w:sz w:val="28"/>
          <w:szCs w:val="28"/>
        </w:rPr>
        <w:t xml:space="preserve">органа  </w:t>
      </w:r>
      <w:r>
        <w:rPr>
          <w:sz w:val="28"/>
          <w:szCs w:val="28"/>
        </w:rPr>
        <w:t xml:space="preserve"> контроля в рамках контрольного мероприятия, приобщаются к материалам контрольного мероприятия, учитываются и хранятся, в том числе с применением автоматизированных информационных систем.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 Запросы о представлении документов и информации, акты проверок, предписания вручаются руководителям или уполномоченным должностным лицам субъектов контроля (далее - представитель субъекта контроля) либо направляются заказным почтовым отправлением с уведомлением о вручении или иным способом, свидетельствующим о дате его получения адресатом, в том числе с применением автоматизированных информационных систем.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Срок представления субъектом контроля документов и информации устанавливается в запросе и отсчитывается </w:t>
      </w:r>
      <w:proofErr w:type="gramStart"/>
      <w:r>
        <w:rPr>
          <w:sz w:val="28"/>
          <w:szCs w:val="28"/>
        </w:rPr>
        <w:t>с даты получения</w:t>
      </w:r>
      <w:proofErr w:type="gramEnd"/>
      <w:r>
        <w:rPr>
          <w:sz w:val="28"/>
          <w:szCs w:val="28"/>
        </w:rPr>
        <w:t xml:space="preserve"> запроса субъектом контроля.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13. Должностные лица, указанные в пункте 5 Порядка, несут ответственность за решения и действия (бездействие), принимаемые (осуществляемые) в процессе осуществления контрольных мероприятий, в соответствии с законодательством Российской Федерации.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14. К процедурам осуществления контрольного мероприятия относятся назначение контрольного мероприятия, проведение контрольного мероприятия и реализация результатов проведения контрольного мероприятия.</w:t>
      </w:r>
    </w:p>
    <w:p w:rsidR="006059D5" w:rsidRPr="00AF6D1E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16"/>
          <w:szCs w:val="16"/>
        </w:rPr>
      </w:pPr>
    </w:p>
    <w:p w:rsidR="006059D5" w:rsidRDefault="006059D5" w:rsidP="006059D5">
      <w:pPr>
        <w:pStyle w:val="s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II. Назначение контрольных мероприятий</w:t>
      </w:r>
    </w:p>
    <w:p w:rsidR="006059D5" w:rsidRPr="00AF6D1E" w:rsidRDefault="006059D5" w:rsidP="006059D5">
      <w:pPr>
        <w:pStyle w:val="s3"/>
        <w:shd w:val="clear" w:color="auto" w:fill="FFFFFF"/>
        <w:spacing w:before="0" w:beforeAutospacing="0" w:after="0" w:afterAutospacing="0"/>
        <w:ind w:firstLine="567"/>
        <w:jc w:val="center"/>
        <w:rPr>
          <w:sz w:val="16"/>
          <w:szCs w:val="16"/>
        </w:rPr>
      </w:pP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 Контрольное мероприятие проводится должностным лицом (должностными лицами) </w:t>
      </w:r>
      <w:r>
        <w:rPr>
          <w:color w:val="000000"/>
          <w:sz w:val="28"/>
          <w:szCs w:val="28"/>
        </w:rPr>
        <w:t xml:space="preserve">органа  </w:t>
      </w:r>
      <w:r>
        <w:rPr>
          <w:sz w:val="28"/>
          <w:szCs w:val="28"/>
        </w:rPr>
        <w:t xml:space="preserve"> контроля на основании распорядительного документа руководителя (заместителя руководителя) Органа контроля о назначении контрольного мероприятия.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 Распорядительный документ руководителя (заместителя руководителя) </w:t>
      </w:r>
      <w:r>
        <w:rPr>
          <w:color w:val="000000"/>
          <w:sz w:val="28"/>
          <w:szCs w:val="28"/>
        </w:rPr>
        <w:t xml:space="preserve">органа   </w:t>
      </w:r>
      <w:r>
        <w:rPr>
          <w:sz w:val="28"/>
          <w:szCs w:val="28"/>
        </w:rPr>
        <w:t>контроля о назначении контрольного мероприятия должен содержать следующие сведения: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наименование субъекта контроля;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место нахождения субъекта контроля;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место фактического осуществления деятельности субъекта контроля;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г) проверяемый период;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д) основание проведения контрольного мероприятия;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е) тему контрольного мероприятия;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фамилии, имена, отчества (последнее - при наличии) должностного лица </w:t>
      </w:r>
      <w:r>
        <w:rPr>
          <w:color w:val="000000"/>
          <w:sz w:val="28"/>
          <w:szCs w:val="28"/>
        </w:rPr>
        <w:t xml:space="preserve">органа  </w:t>
      </w:r>
      <w:r>
        <w:rPr>
          <w:sz w:val="28"/>
          <w:szCs w:val="28"/>
        </w:rPr>
        <w:t xml:space="preserve"> контроля (при проведении камеральной проверки одним должностным лицом), членов проверочной группы, руководителя проверочной группы </w:t>
      </w:r>
      <w:r>
        <w:rPr>
          <w:color w:val="000000"/>
          <w:sz w:val="28"/>
          <w:szCs w:val="28"/>
        </w:rPr>
        <w:t xml:space="preserve">органа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контроля (при проведении контрольного мероприятия проверочной группой), уполномоченных на проведение контрольного мероприятия, а также экспертов, представителей экспертных организаций, привлекаемых к проведению контрольного мероприятия;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з) срок проведения контрольного мероприятия;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и) перечень основных вопросов, подлежащих изучению в ходе проведения контрольного мероприятия.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 Изменение состава должностных лиц проверочной группы </w:t>
      </w:r>
      <w:r>
        <w:rPr>
          <w:color w:val="000000"/>
          <w:sz w:val="28"/>
          <w:szCs w:val="28"/>
        </w:rPr>
        <w:t xml:space="preserve">органа  </w:t>
      </w:r>
      <w:r>
        <w:rPr>
          <w:sz w:val="28"/>
          <w:szCs w:val="28"/>
        </w:rPr>
        <w:t xml:space="preserve"> контроля, а также замена должностного лица </w:t>
      </w:r>
      <w:r>
        <w:rPr>
          <w:color w:val="000000"/>
          <w:sz w:val="28"/>
          <w:szCs w:val="28"/>
        </w:rPr>
        <w:t xml:space="preserve">органа  </w:t>
      </w:r>
      <w:r>
        <w:rPr>
          <w:sz w:val="28"/>
          <w:szCs w:val="28"/>
        </w:rPr>
        <w:t xml:space="preserve"> контроля (при проведении камеральной проверки одним должностным лицом), уполномоченных на проведение контрольного мероприятия, оформляется распорядительным документом руководителя (заместителя руководителя) </w:t>
      </w:r>
      <w:r>
        <w:rPr>
          <w:color w:val="000000"/>
          <w:sz w:val="28"/>
          <w:szCs w:val="28"/>
        </w:rPr>
        <w:t xml:space="preserve">органа  </w:t>
      </w:r>
      <w:r>
        <w:rPr>
          <w:sz w:val="28"/>
          <w:szCs w:val="28"/>
        </w:rPr>
        <w:t xml:space="preserve"> контроля.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 Плановые проверки осуществляются в соответствии с утвержденным планом контрольных мероприятий </w:t>
      </w:r>
      <w:r>
        <w:rPr>
          <w:color w:val="000000"/>
          <w:sz w:val="28"/>
          <w:szCs w:val="28"/>
        </w:rPr>
        <w:t xml:space="preserve">органа  </w:t>
      </w:r>
      <w:r>
        <w:rPr>
          <w:sz w:val="28"/>
          <w:szCs w:val="28"/>
        </w:rPr>
        <w:t xml:space="preserve"> контроля.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19. Периодичность проведения плановых проверок в отношении одного субъекта контроля должна составлять не более 1 раза в год.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 Внеплановые проверки проводятся в соответствии с решением руководителя (заместителя руководителя) </w:t>
      </w:r>
      <w:r>
        <w:rPr>
          <w:color w:val="000000"/>
          <w:sz w:val="28"/>
          <w:szCs w:val="28"/>
        </w:rPr>
        <w:t xml:space="preserve">органа  </w:t>
      </w:r>
      <w:r>
        <w:rPr>
          <w:sz w:val="28"/>
          <w:szCs w:val="28"/>
        </w:rPr>
        <w:t xml:space="preserve"> контроля, принятого: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на основании поступившей информации о нарушении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и принятых в соответствии с ним нормативных правовых (правовых) актов;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в случае истечения срока исполнения ранее выданного предписания;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в случае, предусмотренном </w:t>
      </w:r>
      <w:hyperlink r:id="rId18" w:anchor="/document/71911264/entry/1423" w:history="1">
        <w:r w:rsidRPr="00880E0B">
          <w:rPr>
            <w:rStyle w:val="a3"/>
            <w:color w:val="auto"/>
            <w:sz w:val="28"/>
            <w:szCs w:val="28"/>
            <w:u w:val="none"/>
          </w:rPr>
          <w:t>подпунктом "в" пункта 42</w:t>
        </w:r>
      </w:hyperlink>
      <w:r w:rsidRPr="00880E0B">
        <w:rPr>
          <w:sz w:val="28"/>
          <w:szCs w:val="28"/>
        </w:rPr>
        <w:t> </w:t>
      </w:r>
      <w:r>
        <w:rPr>
          <w:sz w:val="28"/>
          <w:szCs w:val="28"/>
        </w:rPr>
        <w:t>Общих требований</w:t>
      </w:r>
      <w:r>
        <w:rPr>
          <w:sz w:val="28"/>
          <w:szCs w:val="28"/>
          <w:shd w:val="clear" w:color="auto" w:fill="FFFFFF"/>
        </w:rPr>
        <w:t xml:space="preserve"> к осуществлению органами государственного (муниципального) финансового контроля, являющимися органами (должностными лицами) исполнительной власти субъектов Российской Федерации (местных администраций), контроля за соблюдением Федерального закона "О контрактной системе в сфере закупок товаров, работ, услуг для обеспечения государственных и муниципальных нужд", утвержденных</w:t>
      </w:r>
      <w:r>
        <w:rPr>
          <w:rStyle w:val="apple-converted-space"/>
          <w:i/>
          <w:iCs/>
          <w:shd w:val="clear" w:color="auto" w:fill="FFFFFF"/>
        </w:rPr>
        <w:t xml:space="preserve"> </w:t>
      </w:r>
      <w:r>
        <w:rPr>
          <w:rStyle w:val="a4"/>
          <w:i w:val="0"/>
          <w:iCs w:val="0"/>
          <w:sz w:val="28"/>
          <w:szCs w:val="28"/>
          <w:shd w:val="clear" w:color="auto" w:fill="FFFFFF"/>
        </w:rPr>
        <w:t>Приказом</w:t>
      </w:r>
      <w:r>
        <w:rPr>
          <w:sz w:val="28"/>
          <w:szCs w:val="28"/>
          <w:shd w:val="clear" w:color="auto" w:fill="FFFFFF"/>
        </w:rPr>
        <w:t> Федерального казначейства от </w:t>
      </w:r>
      <w:r>
        <w:rPr>
          <w:rStyle w:val="a4"/>
          <w:i w:val="0"/>
          <w:iCs w:val="0"/>
          <w:sz w:val="28"/>
          <w:szCs w:val="28"/>
          <w:shd w:val="clear" w:color="auto" w:fill="FFFFFF"/>
        </w:rPr>
        <w:t>12</w:t>
      </w:r>
      <w:r>
        <w:rPr>
          <w:sz w:val="28"/>
          <w:szCs w:val="28"/>
          <w:shd w:val="clear" w:color="auto" w:fill="FFFFFF"/>
        </w:rPr>
        <w:t> </w:t>
      </w:r>
      <w:r>
        <w:rPr>
          <w:rStyle w:val="a4"/>
          <w:i w:val="0"/>
          <w:iCs w:val="0"/>
          <w:sz w:val="28"/>
          <w:szCs w:val="28"/>
          <w:shd w:val="clear" w:color="auto" w:fill="FFFFFF"/>
        </w:rPr>
        <w:t>марта</w:t>
      </w:r>
      <w:r>
        <w:rPr>
          <w:sz w:val="28"/>
          <w:szCs w:val="28"/>
          <w:shd w:val="clear" w:color="auto" w:fill="FFFFFF"/>
        </w:rPr>
        <w:t> </w:t>
      </w:r>
      <w:r>
        <w:rPr>
          <w:rStyle w:val="a4"/>
          <w:i w:val="0"/>
          <w:iCs w:val="0"/>
          <w:sz w:val="28"/>
          <w:szCs w:val="28"/>
          <w:shd w:val="clear" w:color="auto" w:fill="FFFFFF"/>
        </w:rPr>
        <w:t>2018</w:t>
      </w:r>
      <w:r>
        <w:rPr>
          <w:sz w:val="28"/>
          <w:szCs w:val="28"/>
          <w:shd w:val="clear" w:color="auto" w:fill="FFFFFF"/>
        </w:rPr>
        <w:t> г. N </w:t>
      </w:r>
      <w:r>
        <w:rPr>
          <w:rStyle w:val="a4"/>
          <w:i w:val="0"/>
          <w:iCs w:val="0"/>
          <w:sz w:val="28"/>
          <w:szCs w:val="28"/>
          <w:shd w:val="clear" w:color="auto" w:fill="FFFFFF"/>
        </w:rPr>
        <w:t>14н</w:t>
      </w:r>
      <w:proofErr w:type="gramStart"/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059D5" w:rsidRDefault="006059D5" w:rsidP="006059D5">
      <w:pPr>
        <w:pStyle w:val="s3"/>
        <w:shd w:val="clear" w:color="auto" w:fill="FFFFFF"/>
        <w:spacing w:before="0" w:beforeAutospacing="0" w:after="0" w:afterAutospacing="0"/>
        <w:ind w:firstLine="567"/>
        <w:jc w:val="center"/>
        <w:rPr>
          <w:sz w:val="16"/>
          <w:szCs w:val="16"/>
        </w:rPr>
      </w:pPr>
      <w:r>
        <w:rPr>
          <w:sz w:val="28"/>
          <w:szCs w:val="28"/>
        </w:rPr>
        <w:t>III. Проведение контрольных мероприятий</w:t>
      </w:r>
    </w:p>
    <w:p w:rsidR="006059D5" w:rsidRPr="00E0243A" w:rsidRDefault="006059D5" w:rsidP="006059D5">
      <w:pPr>
        <w:pStyle w:val="s3"/>
        <w:shd w:val="clear" w:color="auto" w:fill="FFFFFF"/>
        <w:spacing w:before="0" w:beforeAutospacing="0" w:after="0" w:afterAutospacing="0"/>
        <w:ind w:firstLine="567"/>
        <w:jc w:val="center"/>
        <w:rPr>
          <w:sz w:val="16"/>
          <w:szCs w:val="16"/>
        </w:rPr>
      </w:pP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Камеральная проверка может проводиться одним должностным лицом или проверочной группой </w:t>
      </w:r>
      <w:r>
        <w:rPr>
          <w:color w:val="000000"/>
          <w:sz w:val="28"/>
          <w:szCs w:val="28"/>
        </w:rPr>
        <w:t xml:space="preserve">органа  </w:t>
      </w:r>
      <w:r>
        <w:rPr>
          <w:sz w:val="28"/>
          <w:szCs w:val="28"/>
        </w:rPr>
        <w:t xml:space="preserve"> контроля.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Выездная проверка проводится проверочной группой </w:t>
      </w:r>
      <w:r>
        <w:rPr>
          <w:color w:val="000000"/>
          <w:sz w:val="28"/>
          <w:szCs w:val="28"/>
        </w:rPr>
        <w:t xml:space="preserve">органа   </w:t>
      </w:r>
      <w:r>
        <w:rPr>
          <w:sz w:val="28"/>
          <w:szCs w:val="28"/>
        </w:rPr>
        <w:t xml:space="preserve">контроля в составе не менее двух должностных лиц </w:t>
      </w:r>
      <w:r>
        <w:rPr>
          <w:color w:val="000000"/>
          <w:sz w:val="28"/>
          <w:szCs w:val="28"/>
        </w:rPr>
        <w:t xml:space="preserve">органа  </w:t>
      </w:r>
      <w:r>
        <w:rPr>
          <w:sz w:val="28"/>
          <w:szCs w:val="28"/>
        </w:rPr>
        <w:t xml:space="preserve"> контроля.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Руководителем проверочной группы </w:t>
      </w:r>
      <w:r>
        <w:rPr>
          <w:color w:val="000000"/>
          <w:sz w:val="28"/>
          <w:szCs w:val="28"/>
        </w:rPr>
        <w:t xml:space="preserve">органа  </w:t>
      </w:r>
      <w:r>
        <w:rPr>
          <w:sz w:val="28"/>
          <w:szCs w:val="28"/>
        </w:rPr>
        <w:t xml:space="preserve"> контроля назначается должностное лицо </w:t>
      </w:r>
      <w:r>
        <w:rPr>
          <w:color w:val="000000"/>
          <w:sz w:val="28"/>
          <w:szCs w:val="28"/>
        </w:rPr>
        <w:t xml:space="preserve">органа  </w:t>
      </w:r>
      <w:r>
        <w:rPr>
          <w:sz w:val="28"/>
          <w:szCs w:val="28"/>
        </w:rPr>
        <w:t xml:space="preserve"> контроля, уполномоченное составлять протоколы об административных правонарушениях.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камеральная проверка проводится одним должностным лицом </w:t>
      </w:r>
      <w:r>
        <w:rPr>
          <w:color w:val="000000"/>
          <w:sz w:val="28"/>
          <w:szCs w:val="28"/>
        </w:rPr>
        <w:t xml:space="preserve">органа  </w:t>
      </w:r>
      <w:r>
        <w:rPr>
          <w:sz w:val="28"/>
          <w:szCs w:val="28"/>
        </w:rPr>
        <w:t xml:space="preserve"> контроля, данное должностное лицо должно быть </w:t>
      </w:r>
      <w:proofErr w:type="gramStart"/>
      <w:r>
        <w:rPr>
          <w:sz w:val="28"/>
          <w:szCs w:val="28"/>
        </w:rPr>
        <w:t>уполномочено</w:t>
      </w:r>
      <w:proofErr w:type="gramEnd"/>
      <w:r>
        <w:rPr>
          <w:sz w:val="28"/>
          <w:szCs w:val="28"/>
        </w:rPr>
        <w:t xml:space="preserve"> составлять протоколы об административных правонарушениях.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Камеральная проверка проводится по месту нахождения </w:t>
      </w:r>
      <w:r>
        <w:rPr>
          <w:color w:val="000000"/>
          <w:sz w:val="28"/>
          <w:szCs w:val="28"/>
        </w:rPr>
        <w:t xml:space="preserve">органа  </w:t>
      </w:r>
      <w:r>
        <w:rPr>
          <w:sz w:val="28"/>
          <w:szCs w:val="28"/>
        </w:rPr>
        <w:t xml:space="preserve"> контроля на основании документов и информации, представленных субъектом контроля по </w:t>
      </w:r>
      <w:r>
        <w:rPr>
          <w:sz w:val="28"/>
          <w:szCs w:val="28"/>
        </w:rPr>
        <w:lastRenderedPageBreak/>
        <w:t xml:space="preserve">запросу </w:t>
      </w:r>
      <w:r>
        <w:rPr>
          <w:color w:val="000000"/>
          <w:sz w:val="28"/>
          <w:szCs w:val="28"/>
        </w:rPr>
        <w:t xml:space="preserve">органа  </w:t>
      </w:r>
      <w:r>
        <w:rPr>
          <w:sz w:val="28"/>
          <w:szCs w:val="28"/>
        </w:rPr>
        <w:t xml:space="preserve"> контроля, а также документов и информации, полученных в результате анализа данных единой информационной системы в сфере закупок.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 Срок проведения камеральной проверки не может превышать 20 рабочих дней со дня получения от субъекта контроля документов и информации по запросу </w:t>
      </w:r>
      <w:r>
        <w:rPr>
          <w:color w:val="000000"/>
          <w:sz w:val="28"/>
          <w:szCs w:val="28"/>
        </w:rPr>
        <w:t xml:space="preserve">органа  </w:t>
      </w:r>
      <w:r>
        <w:rPr>
          <w:sz w:val="28"/>
          <w:szCs w:val="28"/>
        </w:rPr>
        <w:t xml:space="preserve"> контроля.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 При проведении камеральной проверки должностным лицом </w:t>
      </w:r>
      <w:r>
        <w:rPr>
          <w:color w:val="000000"/>
          <w:sz w:val="28"/>
          <w:szCs w:val="28"/>
        </w:rPr>
        <w:t xml:space="preserve">органа  </w:t>
      </w:r>
      <w:r>
        <w:rPr>
          <w:sz w:val="28"/>
          <w:szCs w:val="28"/>
        </w:rPr>
        <w:t xml:space="preserve">контроля (при проведении камеральной проверки одним должностным лицом) либо проверочной группой </w:t>
      </w:r>
      <w:r>
        <w:rPr>
          <w:color w:val="000000"/>
          <w:sz w:val="28"/>
          <w:szCs w:val="28"/>
        </w:rPr>
        <w:t xml:space="preserve">органа </w:t>
      </w:r>
      <w:r>
        <w:rPr>
          <w:sz w:val="28"/>
          <w:szCs w:val="28"/>
        </w:rPr>
        <w:t xml:space="preserve">контроля проводится проверка полноты представленных субъектом контроля документов и информации по запросу </w:t>
      </w:r>
      <w:r>
        <w:rPr>
          <w:color w:val="000000"/>
          <w:sz w:val="28"/>
          <w:szCs w:val="28"/>
        </w:rPr>
        <w:t xml:space="preserve">органа  </w:t>
      </w:r>
      <w:r>
        <w:rPr>
          <w:sz w:val="28"/>
          <w:szCs w:val="28"/>
        </w:rPr>
        <w:t xml:space="preserve"> контроля в течение 3 рабочих дней со дня получении от субъекта контроля таких документов и информации.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proofErr w:type="gramStart"/>
      <w:r>
        <w:rPr>
          <w:sz w:val="28"/>
          <w:szCs w:val="28"/>
        </w:rPr>
        <w:t>В случае если по результатам проверки полноты представленных субъектом контроля документов и информации в соответствии с п.26 Порядка установлено, что субъектом контроля не в полном объеме представлены запрошенные документы и информация, проведение камеральной проверки приостанавливается в соответствии с подпунктом "г" пункта 34 Порядка со дня окончания проверки полноты представленных субъектом контроля документов и информации.</w:t>
      </w:r>
      <w:proofErr w:type="gramEnd"/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Одновременно с направлением копии решения о приостановлении камеральной проверки в соответствии с п.36 Порядка в адрес субъекта контроля направляется повторный запрос о представлении недостающих документов и информации, необходимых для проведения проверки.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непредставления субъектом контроля документов и информации по повторному запросу органа   контроля по истечении срока приостановления проверки в соответствии с подпунктом "г" пункта 34 Порядка проверка возобновляется.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Факт непредставления субъектом контроля документов и информации фиксируется в акте, который оформляется по результатам проверки.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28. Выездная проверка проводится по месту нахождения и месту фактического осуществления деятельности субъекта контроля.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29. Срок проведения выездной проверки не может превышать 30 рабочих дней.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30. В ходе выездной проверки проводятся контрольные действия по документальному и фактическому изучению деятельности субъекта контроля.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Контрольные действия по документальному изучению проводятся путем анализа финансовых, бухгалтерских, отчетных документов, документов о планировании и осуществлении закупок и иных документов субъекта контроля с учетом устных и письменных объяснений должностных, материально ответственных лиц субъекта контроля и осуществления других действий по контролю.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Контрольные действия по фактическому изучению проводятся путем осмотра, инвентаризации, наблюдения, пересчета, экспертизы, контрольных замеров и осуществления других действий по контролю.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Срок проведения выездной или камеральной проверки может быть продлен не более чем на 10 рабочих дней по решению руководителя (заместителя руководителя) </w:t>
      </w:r>
      <w:r>
        <w:rPr>
          <w:color w:val="000000"/>
          <w:sz w:val="28"/>
          <w:szCs w:val="28"/>
        </w:rPr>
        <w:t xml:space="preserve">органа  </w:t>
      </w:r>
      <w:r>
        <w:rPr>
          <w:sz w:val="28"/>
          <w:szCs w:val="28"/>
        </w:rPr>
        <w:t xml:space="preserve"> контроля.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Решение о продлении срока контрольного мероприятия принимается на основании мотивированного обращения должностного лица </w:t>
      </w:r>
      <w:r>
        <w:rPr>
          <w:color w:val="000000"/>
          <w:sz w:val="28"/>
          <w:szCs w:val="28"/>
        </w:rPr>
        <w:t xml:space="preserve">органа  </w:t>
      </w:r>
      <w:r>
        <w:rPr>
          <w:sz w:val="28"/>
          <w:szCs w:val="28"/>
        </w:rPr>
        <w:t xml:space="preserve"> контроля (при проведении камеральной проверки одним должностным лицом) либо руководителя проверочной группы </w:t>
      </w:r>
      <w:r>
        <w:rPr>
          <w:color w:val="000000"/>
          <w:sz w:val="28"/>
          <w:szCs w:val="28"/>
        </w:rPr>
        <w:t xml:space="preserve">органа  </w:t>
      </w:r>
      <w:r>
        <w:rPr>
          <w:sz w:val="28"/>
          <w:szCs w:val="28"/>
        </w:rPr>
        <w:t xml:space="preserve"> контроля.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продления срока контрольного мероприятия является получение в ходе проведения проверки информации о наличии в деятельности </w:t>
      </w:r>
      <w:proofErr w:type="gramStart"/>
      <w:r>
        <w:rPr>
          <w:sz w:val="28"/>
          <w:szCs w:val="28"/>
        </w:rPr>
        <w:t>субъекта контроля нарушений законодательства Российской Федерации</w:t>
      </w:r>
      <w:proofErr w:type="gramEnd"/>
      <w:r>
        <w:rPr>
          <w:sz w:val="28"/>
          <w:szCs w:val="28"/>
        </w:rPr>
        <w:t xml:space="preserve"> о контрактной системе в сфере закупок товаров, работ, услуг для обеспечения государственных и муниципальных нужд и принятых в соответствии с ним нормативных правовых (правовых) актов, требующей дополнительного изучения.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 В рамках выездной или камеральной проверки проводится встречная проверка по решению руководителя (заместителя руководителя) </w:t>
      </w:r>
      <w:r>
        <w:rPr>
          <w:color w:val="000000"/>
          <w:sz w:val="28"/>
          <w:szCs w:val="28"/>
        </w:rPr>
        <w:t xml:space="preserve">органа   </w:t>
      </w:r>
      <w:r>
        <w:rPr>
          <w:sz w:val="28"/>
          <w:szCs w:val="28"/>
        </w:rPr>
        <w:t xml:space="preserve">контроля, принятого на основании мотивированного обращения должностного лица </w:t>
      </w:r>
      <w:r>
        <w:rPr>
          <w:color w:val="000000"/>
          <w:sz w:val="28"/>
          <w:szCs w:val="28"/>
        </w:rPr>
        <w:t xml:space="preserve">органа  </w:t>
      </w:r>
      <w:r>
        <w:rPr>
          <w:sz w:val="28"/>
          <w:szCs w:val="28"/>
        </w:rPr>
        <w:t xml:space="preserve"> контроля (при проведении камеральной проверки одним должностным лицом) либо руководителя проверочной группы </w:t>
      </w:r>
      <w:r>
        <w:rPr>
          <w:color w:val="000000"/>
          <w:sz w:val="28"/>
          <w:szCs w:val="28"/>
        </w:rPr>
        <w:t xml:space="preserve">органа  </w:t>
      </w:r>
      <w:r>
        <w:rPr>
          <w:sz w:val="28"/>
          <w:szCs w:val="28"/>
        </w:rPr>
        <w:t xml:space="preserve"> контроля.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встречной проверки проводятся контрольные действия в целях установления и (или) подтверждения либо опровержения фактов нарушений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и принятых в соответствии с ним нормативных правовых (правовых) актов.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33. Встречная проверка проводится в порядке, установленном настоящим Порядок для выездных и камеральных проверок.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проведения встречной проверки не может превышать 20 рабочих дней.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34. Проведение выездной или камеральной проверки по решению руководителя (заместителя руководителя) </w:t>
      </w:r>
      <w:r>
        <w:rPr>
          <w:color w:val="000000"/>
          <w:sz w:val="28"/>
          <w:szCs w:val="28"/>
        </w:rPr>
        <w:t xml:space="preserve">органа   </w:t>
      </w:r>
      <w:r>
        <w:rPr>
          <w:sz w:val="28"/>
          <w:szCs w:val="28"/>
        </w:rPr>
        <w:t xml:space="preserve">контроля, принятого на основании мотивированного обращения должностного лица </w:t>
      </w:r>
      <w:r>
        <w:rPr>
          <w:color w:val="000000"/>
          <w:sz w:val="28"/>
          <w:szCs w:val="28"/>
        </w:rPr>
        <w:t xml:space="preserve">органа  </w:t>
      </w:r>
      <w:r>
        <w:rPr>
          <w:sz w:val="28"/>
          <w:szCs w:val="28"/>
        </w:rPr>
        <w:t xml:space="preserve"> контроля (при проведении камеральной проверки одним должностным лицом) либо руководителя проверочной группы </w:t>
      </w:r>
      <w:r>
        <w:rPr>
          <w:color w:val="000000"/>
          <w:sz w:val="28"/>
          <w:szCs w:val="28"/>
        </w:rPr>
        <w:t xml:space="preserve">органа  </w:t>
      </w:r>
      <w:r>
        <w:rPr>
          <w:sz w:val="28"/>
          <w:szCs w:val="28"/>
        </w:rPr>
        <w:t>контроля, приостанавливается на общий срок не более 30 рабочих дней в следующих случаях: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на период проведения встречной проверки, но не более чем на 20 рабочих дней;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на период организации и проведения экспертиз, но не более чем на 20 рабочих дней;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на период воспрепятствования проведению контрольного мероприятия и (или) уклонения от проведения контрольного мероприятия, но не более чем на 20 рабочих дней;</w:t>
      </w:r>
    </w:p>
    <w:p w:rsidR="006059D5" w:rsidRPr="00880E0B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на период, необходимый для представления субъектом контроля документов и информации по повторному запросу </w:t>
      </w:r>
      <w:r>
        <w:rPr>
          <w:color w:val="000000"/>
          <w:sz w:val="28"/>
          <w:szCs w:val="28"/>
        </w:rPr>
        <w:t xml:space="preserve">органа  </w:t>
      </w:r>
      <w:r>
        <w:rPr>
          <w:sz w:val="28"/>
          <w:szCs w:val="28"/>
        </w:rPr>
        <w:t xml:space="preserve"> контроля в соответствии с </w:t>
      </w:r>
      <w:hyperlink r:id="rId19" w:anchor="/document/71911264/entry/1025" w:history="1">
        <w:r w:rsidRPr="00880E0B">
          <w:rPr>
            <w:rStyle w:val="a3"/>
            <w:color w:val="auto"/>
            <w:sz w:val="28"/>
            <w:szCs w:val="28"/>
            <w:u w:val="none"/>
          </w:rPr>
          <w:t>пунктом 27</w:t>
        </w:r>
      </w:hyperlink>
      <w:r w:rsidRPr="00880E0B">
        <w:rPr>
          <w:sz w:val="28"/>
          <w:szCs w:val="28"/>
        </w:rPr>
        <w:t>  Порядка, но не более чем на 10 рабочих дней;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на период не более 20 рабочих дней при наличии обстоятельств, которые делают невозможным дальнейшее проведение контрольного мероприятия по причинам, не зависящим от должностного лица </w:t>
      </w:r>
      <w:r>
        <w:rPr>
          <w:color w:val="000000"/>
          <w:sz w:val="28"/>
          <w:szCs w:val="28"/>
        </w:rPr>
        <w:t xml:space="preserve">органа   </w:t>
      </w:r>
      <w:r>
        <w:rPr>
          <w:sz w:val="28"/>
          <w:szCs w:val="28"/>
        </w:rPr>
        <w:t xml:space="preserve">контроля (при проведении камеральной проверки одним должностным лицом) либо проверочной группы </w:t>
      </w:r>
      <w:r>
        <w:rPr>
          <w:color w:val="000000"/>
          <w:sz w:val="28"/>
          <w:szCs w:val="28"/>
        </w:rPr>
        <w:t xml:space="preserve">органа  </w:t>
      </w:r>
      <w:r>
        <w:rPr>
          <w:sz w:val="28"/>
          <w:szCs w:val="28"/>
        </w:rPr>
        <w:t xml:space="preserve"> контроля, включая наступление обстоятельств непреодолимой силы.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35. Решение о возобновлении проведения выездной или камеральной проверки принимается в срок не более 2 рабочих дней: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после завершения проведения встречной проверки и (или) экспертизы согласно </w:t>
      </w:r>
      <w:hyperlink r:id="rId20" w:anchor="/document/71911264/entry/1321" w:history="1">
        <w:r w:rsidRPr="00880E0B">
          <w:rPr>
            <w:rStyle w:val="a3"/>
            <w:color w:val="auto"/>
            <w:sz w:val="28"/>
            <w:szCs w:val="28"/>
            <w:u w:val="none"/>
          </w:rPr>
          <w:t>подпунктам "а"</w:t>
        </w:r>
      </w:hyperlink>
      <w:r w:rsidRPr="00880E0B">
        <w:rPr>
          <w:sz w:val="28"/>
          <w:szCs w:val="28"/>
        </w:rPr>
        <w:t>, "</w:t>
      </w:r>
      <w:r>
        <w:rPr>
          <w:sz w:val="28"/>
          <w:szCs w:val="28"/>
        </w:rPr>
        <w:t>б" пункта 34 Порядка;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после устранения причин приостановления проведения проверки, указанных в подпунктах "в" - "д" пункта 34 Порядка;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после истечения срока приостановления проверки в соответствии с подпунктами "в" - "д" пункта 34 Порядка.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36. Решение о продлении срока проведения выездной или камеральной проверки, приостановлении, возобновлении проведения выездной или камеральной проверки оформляется распорядительным документом руководителя (заместителя руководителя) </w:t>
      </w:r>
      <w:r>
        <w:rPr>
          <w:color w:val="000000"/>
          <w:sz w:val="28"/>
          <w:szCs w:val="28"/>
        </w:rPr>
        <w:t xml:space="preserve">органа  </w:t>
      </w:r>
      <w:r>
        <w:rPr>
          <w:sz w:val="28"/>
          <w:szCs w:val="28"/>
        </w:rPr>
        <w:t xml:space="preserve"> контроля, в котором указываются основания продления срока проведения проверки, приостановления, возобновления проведения проверки.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распорядительного документа руководителя (заместителя руководителя) </w:t>
      </w:r>
      <w:r>
        <w:rPr>
          <w:color w:val="000000"/>
          <w:sz w:val="28"/>
          <w:szCs w:val="28"/>
        </w:rPr>
        <w:t xml:space="preserve">органа  </w:t>
      </w:r>
      <w:r>
        <w:rPr>
          <w:sz w:val="28"/>
          <w:szCs w:val="28"/>
        </w:rPr>
        <w:t xml:space="preserve"> контроля о продлении срока проведения выездной или камеральной проверки, приостановлении, возобновлении проведения выездной или камеральной проверки направляется (вручается) субъекту контроля в срок не более 3 рабочих дней со дня издания соответствующего распорядительного документа.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37. В случае непредставления или несвоевременного представления документов и информации по запросу </w:t>
      </w:r>
      <w:r>
        <w:rPr>
          <w:color w:val="000000"/>
          <w:sz w:val="28"/>
          <w:szCs w:val="28"/>
        </w:rPr>
        <w:t xml:space="preserve">органа  </w:t>
      </w:r>
      <w:r>
        <w:rPr>
          <w:sz w:val="28"/>
          <w:szCs w:val="28"/>
        </w:rPr>
        <w:t xml:space="preserve"> контроля в соответствии с подпунктом "а" пункта 8 Порядка либо представления заведомо недостоверных документов и информации </w:t>
      </w:r>
      <w:r>
        <w:rPr>
          <w:color w:val="000000"/>
          <w:sz w:val="28"/>
          <w:szCs w:val="28"/>
        </w:rPr>
        <w:t xml:space="preserve">органа  </w:t>
      </w:r>
      <w:r>
        <w:rPr>
          <w:sz w:val="28"/>
          <w:szCs w:val="28"/>
        </w:rPr>
        <w:t xml:space="preserve"> контроля применяются меры ответственности в соответствии с </w:t>
      </w:r>
      <w:hyperlink r:id="rId21" w:anchor="/document/12125267/entry/11" w:history="1">
        <w:r w:rsidRPr="00880E0B">
          <w:rPr>
            <w:rStyle w:val="a3"/>
            <w:color w:val="auto"/>
            <w:sz w:val="28"/>
            <w:szCs w:val="28"/>
            <w:u w:val="none"/>
          </w:rPr>
          <w:t>законодательством</w:t>
        </w:r>
      </w:hyperlink>
      <w:r w:rsidRPr="00880E0B">
        <w:rPr>
          <w:sz w:val="28"/>
          <w:szCs w:val="28"/>
        </w:rPr>
        <w:t> Ро</w:t>
      </w:r>
      <w:r>
        <w:rPr>
          <w:sz w:val="28"/>
          <w:szCs w:val="28"/>
        </w:rPr>
        <w:t>ссийской Федерации об административных правонарушениях.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059D5" w:rsidRDefault="006059D5" w:rsidP="006059D5">
      <w:pPr>
        <w:pStyle w:val="s3"/>
        <w:shd w:val="clear" w:color="auto" w:fill="FFFFFF"/>
        <w:spacing w:before="0" w:beforeAutospacing="0" w:after="0" w:afterAutospacing="0"/>
        <w:ind w:firstLine="567"/>
        <w:jc w:val="center"/>
        <w:rPr>
          <w:sz w:val="16"/>
          <w:szCs w:val="16"/>
        </w:rPr>
      </w:pPr>
      <w:r>
        <w:rPr>
          <w:sz w:val="28"/>
          <w:szCs w:val="28"/>
        </w:rPr>
        <w:t>IV. Оформление результатов контрольных мероприятий</w:t>
      </w:r>
    </w:p>
    <w:p w:rsidR="006059D5" w:rsidRPr="00E0243A" w:rsidRDefault="006059D5" w:rsidP="006059D5">
      <w:pPr>
        <w:pStyle w:val="s3"/>
        <w:shd w:val="clear" w:color="auto" w:fill="FFFFFF"/>
        <w:spacing w:before="0" w:beforeAutospacing="0" w:after="0" w:afterAutospacing="0"/>
        <w:ind w:firstLine="567"/>
        <w:jc w:val="center"/>
        <w:rPr>
          <w:sz w:val="16"/>
          <w:szCs w:val="16"/>
        </w:rPr>
      </w:pP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38. Результаты встречной проверки оформляются актом, который подписывается должностным лицом </w:t>
      </w:r>
      <w:r>
        <w:rPr>
          <w:color w:val="000000"/>
          <w:sz w:val="28"/>
          <w:szCs w:val="28"/>
        </w:rPr>
        <w:t xml:space="preserve">органа  </w:t>
      </w:r>
      <w:r>
        <w:rPr>
          <w:sz w:val="28"/>
          <w:szCs w:val="28"/>
        </w:rPr>
        <w:t xml:space="preserve"> контроля (при проведении камеральной проверки одним должностным лицом) либо всеми членами проверочной группы </w:t>
      </w:r>
      <w:r>
        <w:rPr>
          <w:color w:val="000000"/>
          <w:sz w:val="28"/>
          <w:szCs w:val="28"/>
        </w:rPr>
        <w:t xml:space="preserve">органа  </w:t>
      </w:r>
      <w:r>
        <w:rPr>
          <w:sz w:val="28"/>
          <w:szCs w:val="28"/>
        </w:rPr>
        <w:t xml:space="preserve"> контроля (при проведении проверки проверочной группой) в последний день проведения проверки и приобщается к материалам выездной или камеральной проверки соответственно.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встречной проверки предписания субъекту контроля не выдаются.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39. </w:t>
      </w:r>
      <w:proofErr w:type="gramStart"/>
      <w:r>
        <w:rPr>
          <w:sz w:val="28"/>
          <w:szCs w:val="28"/>
        </w:rPr>
        <w:t xml:space="preserve">По результатам выездной или камеральной проверки в срок не более 3 рабочих дней, исчисляемых со дня, следующего за днем окончания срока проведения контрольного мероприятия, оформляется акт, который подписывается должностным лицом </w:t>
      </w:r>
      <w:r>
        <w:rPr>
          <w:color w:val="000000"/>
          <w:sz w:val="28"/>
          <w:szCs w:val="28"/>
        </w:rPr>
        <w:t xml:space="preserve">органа  </w:t>
      </w:r>
      <w:r>
        <w:rPr>
          <w:sz w:val="28"/>
          <w:szCs w:val="28"/>
        </w:rPr>
        <w:t xml:space="preserve"> контроля (при проведении камеральной проверки одним должностным лицом) либо всеми членами проверочной группы </w:t>
      </w:r>
      <w:r>
        <w:rPr>
          <w:color w:val="000000"/>
          <w:sz w:val="28"/>
          <w:szCs w:val="28"/>
        </w:rPr>
        <w:t xml:space="preserve">органа  </w:t>
      </w:r>
      <w:r>
        <w:rPr>
          <w:sz w:val="28"/>
          <w:szCs w:val="28"/>
        </w:rPr>
        <w:t xml:space="preserve"> контроля (при проведении проверки проверочной группой).</w:t>
      </w:r>
      <w:proofErr w:type="gramEnd"/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40. К акту, оформленному по результатам выездной или камеральной проверки, прилагаются результаты экспертиз, фото-, видео- и аудиоматериалы, а</w:t>
      </w:r>
      <w:proofErr w:type="gramStart"/>
      <w:r>
        <w:rPr>
          <w:sz w:val="28"/>
          <w:szCs w:val="28"/>
        </w:rPr>
        <w:t>кт встр</w:t>
      </w:r>
      <w:proofErr w:type="gramEnd"/>
      <w:r>
        <w:rPr>
          <w:sz w:val="28"/>
          <w:szCs w:val="28"/>
        </w:rPr>
        <w:t>ечной проверки (в случае ее проведения), а также иные материалы, полученные в ходе проведения контрольных мероприятий.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41. Акт, оформленный по результатам выездной или камеральной проверки, в срок не более 3 рабочих дней со дня его подписания должен быть вручен (направлен) представителю субъекта контроля.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42. Субъект контроля вправе представить письменные возражения на акт, оформленный по результатам выездной или камеральной проверки, в срок не более 10 рабочих дней со дня получения такого акта.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Письменные возражения субъекта контроля приобщаются к материалам проверки.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43. Акт, оформленный по результатам выездной или камеральной проверки, возражения субъекта контроля (при их наличии) и иные материалы выездной или камеральной проверки подлежат рассмотрению руководителем (заместителем руководителя) </w:t>
      </w:r>
      <w:r>
        <w:rPr>
          <w:color w:val="000000"/>
          <w:sz w:val="28"/>
          <w:szCs w:val="28"/>
        </w:rPr>
        <w:t xml:space="preserve">органа  </w:t>
      </w:r>
      <w:r>
        <w:rPr>
          <w:sz w:val="28"/>
          <w:szCs w:val="28"/>
        </w:rPr>
        <w:t xml:space="preserve"> контроля.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44. </w:t>
      </w:r>
      <w:proofErr w:type="gramStart"/>
      <w:r>
        <w:rPr>
          <w:sz w:val="28"/>
          <w:szCs w:val="28"/>
        </w:rPr>
        <w:t xml:space="preserve">По результатам рассмотрения акта, оформленного по результатам выездной или камеральной проверки, с учетом возражений субъекта контроля (при их наличии) и иных материалов выездной или камеральной проверки руководитель (заместитель руководителя) </w:t>
      </w:r>
      <w:r>
        <w:rPr>
          <w:color w:val="000000"/>
          <w:sz w:val="28"/>
          <w:szCs w:val="28"/>
        </w:rPr>
        <w:t xml:space="preserve">органа  </w:t>
      </w:r>
      <w:r>
        <w:rPr>
          <w:sz w:val="28"/>
          <w:szCs w:val="28"/>
        </w:rPr>
        <w:t xml:space="preserve"> контроля принимает решение, которое оформляется распорядительным документом руководителя (заместителя руководителя) </w:t>
      </w:r>
      <w:r>
        <w:rPr>
          <w:color w:val="000000"/>
          <w:sz w:val="28"/>
          <w:szCs w:val="28"/>
        </w:rPr>
        <w:t xml:space="preserve">органа  </w:t>
      </w:r>
      <w:r>
        <w:rPr>
          <w:sz w:val="28"/>
          <w:szCs w:val="28"/>
        </w:rPr>
        <w:t xml:space="preserve"> контроля в срок не более 30 рабочих дней со дня подписания акта:</w:t>
      </w:r>
      <w:proofErr w:type="gramEnd"/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о выдаче обязательного для исполнения предписания в случаях, установленных </w:t>
      </w:r>
      <w:hyperlink r:id="rId22" w:anchor="/document/70353464/entry/0" w:history="1">
        <w:r w:rsidRPr="00880E0B">
          <w:rPr>
            <w:rStyle w:val="a3"/>
            <w:color w:val="auto"/>
            <w:sz w:val="28"/>
            <w:szCs w:val="28"/>
            <w:u w:val="none"/>
          </w:rPr>
          <w:t>Федеральным законом</w:t>
        </w:r>
      </w:hyperlink>
      <w:r w:rsidRPr="00880E0B">
        <w:rPr>
          <w:sz w:val="28"/>
          <w:szCs w:val="28"/>
        </w:rPr>
        <w:t>;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об отсутствии оснований для выдачи предписания;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о проведении внеплановой выездной проверки.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Одновременно с подписанием вышеуказанного распорядительного документа руководителя (заместителя руководителя) </w:t>
      </w:r>
      <w:r>
        <w:rPr>
          <w:color w:val="000000"/>
          <w:sz w:val="28"/>
          <w:szCs w:val="28"/>
        </w:rPr>
        <w:t xml:space="preserve">органа  </w:t>
      </w:r>
      <w:r>
        <w:rPr>
          <w:sz w:val="28"/>
          <w:szCs w:val="28"/>
        </w:rPr>
        <w:t xml:space="preserve"> контроля руководителем (заместителем руководителя) </w:t>
      </w:r>
      <w:r>
        <w:rPr>
          <w:color w:val="000000"/>
          <w:sz w:val="28"/>
          <w:szCs w:val="28"/>
        </w:rPr>
        <w:t xml:space="preserve">органа   </w:t>
      </w:r>
      <w:r>
        <w:rPr>
          <w:sz w:val="28"/>
          <w:szCs w:val="28"/>
        </w:rPr>
        <w:t>контроля утверждается отчет о результатах выездной или камеральной проверки, в который включаются все отраженные в акте нарушения, выявленные при проведении проверки, и подтвержденные после рассмотрения возражений субъекта контроля (при их наличии).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результатах выездной или камеральной проверки подписывается должностным лицом </w:t>
      </w:r>
      <w:r>
        <w:rPr>
          <w:color w:val="000000"/>
          <w:sz w:val="28"/>
          <w:szCs w:val="28"/>
        </w:rPr>
        <w:t xml:space="preserve">органа  </w:t>
      </w:r>
      <w:r>
        <w:rPr>
          <w:sz w:val="28"/>
          <w:szCs w:val="28"/>
        </w:rPr>
        <w:t xml:space="preserve"> контроля (при проведении камеральной проверки одним должностным лицом) либо руководителем проверочной группы </w:t>
      </w:r>
      <w:r>
        <w:rPr>
          <w:color w:val="000000"/>
          <w:sz w:val="28"/>
          <w:szCs w:val="28"/>
        </w:rPr>
        <w:t xml:space="preserve">органа  </w:t>
      </w:r>
      <w:r>
        <w:rPr>
          <w:sz w:val="28"/>
          <w:szCs w:val="28"/>
        </w:rPr>
        <w:t xml:space="preserve"> контроля, </w:t>
      </w:r>
      <w:proofErr w:type="gramStart"/>
      <w:r>
        <w:rPr>
          <w:sz w:val="28"/>
          <w:szCs w:val="28"/>
        </w:rPr>
        <w:t>проводившими</w:t>
      </w:r>
      <w:proofErr w:type="gramEnd"/>
      <w:r>
        <w:rPr>
          <w:sz w:val="28"/>
          <w:szCs w:val="28"/>
        </w:rPr>
        <w:t xml:space="preserve"> проверку.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16"/>
          <w:szCs w:val="16"/>
        </w:rPr>
      </w:pPr>
      <w:r>
        <w:rPr>
          <w:sz w:val="28"/>
          <w:szCs w:val="28"/>
        </w:rPr>
        <w:t>Отчет о результатах выездной или камеральной проверки приобщается к материалам проверки.</w:t>
      </w:r>
    </w:p>
    <w:p w:rsidR="006059D5" w:rsidRPr="00AF6D1E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16"/>
          <w:szCs w:val="16"/>
        </w:rPr>
      </w:pPr>
    </w:p>
    <w:p w:rsidR="006059D5" w:rsidRDefault="006059D5" w:rsidP="006059D5">
      <w:pPr>
        <w:pStyle w:val="s3"/>
        <w:shd w:val="clear" w:color="auto" w:fill="FFFFFF"/>
        <w:spacing w:before="0" w:beforeAutospacing="0" w:after="0" w:afterAutospacing="0"/>
        <w:ind w:firstLine="567"/>
        <w:jc w:val="center"/>
        <w:rPr>
          <w:sz w:val="16"/>
          <w:szCs w:val="16"/>
        </w:rPr>
      </w:pPr>
      <w:r>
        <w:rPr>
          <w:sz w:val="28"/>
          <w:szCs w:val="28"/>
        </w:rPr>
        <w:t>V. Реализация результатов контрольных мероприятий</w:t>
      </w:r>
    </w:p>
    <w:p w:rsidR="006059D5" w:rsidRPr="00AF6D1E" w:rsidRDefault="006059D5" w:rsidP="006059D5">
      <w:pPr>
        <w:pStyle w:val="s3"/>
        <w:shd w:val="clear" w:color="auto" w:fill="FFFFFF"/>
        <w:spacing w:before="0" w:beforeAutospacing="0" w:after="0" w:afterAutospacing="0"/>
        <w:ind w:firstLine="567"/>
        <w:jc w:val="center"/>
        <w:rPr>
          <w:sz w:val="16"/>
          <w:szCs w:val="16"/>
        </w:rPr>
      </w:pP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45. Предписание направляется (вручается) представителю субъекта контроля в срок не более 5 рабочих дней со дня принятия решения о выдаче обязательного для исполнения предписания в соответствии с подпунктом "а" пункта 44 Порядка.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46. Предписание должно содержать сроки его исполнения.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47. Должностное лицо </w:t>
      </w:r>
      <w:r>
        <w:rPr>
          <w:color w:val="000000"/>
          <w:sz w:val="28"/>
          <w:szCs w:val="28"/>
        </w:rPr>
        <w:t xml:space="preserve">органа  </w:t>
      </w:r>
      <w:r>
        <w:rPr>
          <w:sz w:val="28"/>
          <w:szCs w:val="28"/>
        </w:rPr>
        <w:t xml:space="preserve"> контроля (при проведении камеральной проверки одним должностным лицом) либо руководитель проверочной группы </w:t>
      </w:r>
      <w:r>
        <w:rPr>
          <w:color w:val="000000"/>
          <w:sz w:val="28"/>
          <w:szCs w:val="28"/>
        </w:rPr>
        <w:lastRenderedPageBreak/>
        <w:t xml:space="preserve">органа  </w:t>
      </w:r>
      <w:r>
        <w:rPr>
          <w:sz w:val="28"/>
          <w:szCs w:val="28"/>
        </w:rPr>
        <w:t xml:space="preserve"> контроля обязаны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субъектом контроля предписания.</w:t>
      </w:r>
    </w:p>
    <w:p w:rsidR="006059D5" w:rsidRDefault="006059D5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неисполнения в установленный срок предписания </w:t>
      </w:r>
      <w:r>
        <w:rPr>
          <w:color w:val="000000"/>
          <w:sz w:val="28"/>
          <w:szCs w:val="28"/>
        </w:rPr>
        <w:t xml:space="preserve">органа  </w:t>
      </w:r>
      <w:r>
        <w:rPr>
          <w:sz w:val="28"/>
          <w:szCs w:val="28"/>
        </w:rPr>
        <w:t xml:space="preserve"> контроля к лицу, не исполнившему такое предписание, применяются меры ответственности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 законодательством Российской Федерации.</w:t>
      </w:r>
    </w:p>
    <w:p w:rsidR="00880E0B" w:rsidRDefault="00880E0B" w:rsidP="006059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  <w:sectPr w:rsidR="00880E0B" w:rsidSect="00880E0B">
          <w:pgSz w:w="11900" w:h="16800"/>
          <w:pgMar w:top="1134" w:right="567" w:bottom="1134" w:left="1134" w:header="720" w:footer="720" w:gutter="0"/>
          <w:cols w:space="720"/>
          <w:noEndnote/>
        </w:sectPr>
      </w:pPr>
      <w:bookmarkStart w:id="0" w:name="_GoBack"/>
      <w:bookmarkEnd w:id="0"/>
    </w:p>
    <w:p w:rsidR="006059D5" w:rsidRDefault="006059D5"/>
    <w:sectPr w:rsidR="00605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D2A60"/>
    <w:multiLevelType w:val="hybridMultilevel"/>
    <w:tmpl w:val="BF90942E"/>
    <w:lvl w:ilvl="0" w:tplc="37843B84">
      <w:start w:val="1"/>
      <w:numFmt w:val="decimal"/>
      <w:lvlText w:val="%1."/>
      <w:lvlJc w:val="left"/>
      <w:pPr>
        <w:ind w:left="1860" w:hanging="11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9D5"/>
    <w:rsid w:val="00020B3E"/>
    <w:rsid w:val="006059D5"/>
    <w:rsid w:val="0088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059D5"/>
    <w:rPr>
      <w:color w:val="0000FF"/>
      <w:u w:val="single"/>
    </w:rPr>
  </w:style>
  <w:style w:type="character" w:styleId="a4">
    <w:name w:val="Emphasis"/>
    <w:basedOn w:val="a0"/>
    <w:uiPriority w:val="20"/>
    <w:qFormat/>
    <w:rsid w:val="006059D5"/>
    <w:rPr>
      <w:i/>
      <w:iCs/>
    </w:rPr>
  </w:style>
  <w:style w:type="paragraph" w:styleId="a5">
    <w:name w:val="List Paragraph"/>
    <w:basedOn w:val="a"/>
    <w:uiPriority w:val="34"/>
    <w:qFormat/>
    <w:rsid w:val="006059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6059D5"/>
  </w:style>
  <w:style w:type="paragraph" w:customStyle="1" w:styleId="s1">
    <w:name w:val="s_1"/>
    <w:basedOn w:val="a"/>
    <w:rsid w:val="006059D5"/>
    <w:pPr>
      <w:spacing w:before="100" w:beforeAutospacing="1" w:after="100" w:afterAutospacing="1"/>
    </w:pPr>
  </w:style>
  <w:style w:type="paragraph" w:customStyle="1" w:styleId="s3">
    <w:name w:val="s_3"/>
    <w:basedOn w:val="a"/>
    <w:rsid w:val="006059D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059D5"/>
    <w:rPr>
      <w:color w:val="0000FF"/>
      <w:u w:val="single"/>
    </w:rPr>
  </w:style>
  <w:style w:type="character" w:styleId="a4">
    <w:name w:val="Emphasis"/>
    <w:basedOn w:val="a0"/>
    <w:uiPriority w:val="20"/>
    <w:qFormat/>
    <w:rsid w:val="006059D5"/>
    <w:rPr>
      <w:i/>
      <w:iCs/>
    </w:rPr>
  </w:style>
  <w:style w:type="paragraph" w:styleId="a5">
    <w:name w:val="List Paragraph"/>
    <w:basedOn w:val="a"/>
    <w:uiPriority w:val="34"/>
    <w:qFormat/>
    <w:rsid w:val="006059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6059D5"/>
  </w:style>
  <w:style w:type="paragraph" w:customStyle="1" w:styleId="s1">
    <w:name w:val="s_1"/>
    <w:basedOn w:val="a"/>
    <w:rsid w:val="006059D5"/>
    <w:pPr>
      <w:spacing w:before="100" w:beforeAutospacing="1" w:after="100" w:afterAutospacing="1"/>
    </w:pPr>
  </w:style>
  <w:style w:type="paragraph" w:customStyle="1" w:styleId="s3">
    <w:name w:val="s_3"/>
    <w:basedOn w:val="a"/>
    <w:rsid w:val="006059D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13" Type="http://schemas.openxmlformats.org/officeDocument/2006/relationships/hyperlink" Target="http://internet.garant.ru/" TargetMode="External"/><Relationship Id="rId18" Type="http://schemas.openxmlformats.org/officeDocument/2006/relationships/hyperlink" Target="http://internet.garant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nternet.garant.ru/" TargetMode="External"/><Relationship Id="rId7" Type="http://schemas.openxmlformats.org/officeDocument/2006/relationships/hyperlink" Target="http://internet.garant.ru/" TargetMode="External"/><Relationship Id="rId12" Type="http://schemas.openxmlformats.org/officeDocument/2006/relationships/hyperlink" Target="http://internet.garant.ru/" TargetMode="External"/><Relationship Id="rId17" Type="http://schemas.openxmlformats.org/officeDocument/2006/relationships/hyperlink" Target="http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" TargetMode="External"/><Relationship Id="rId20" Type="http://schemas.openxmlformats.org/officeDocument/2006/relationships/hyperlink" Target="http://internet.gar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" TargetMode="External"/><Relationship Id="rId11" Type="http://schemas.openxmlformats.org/officeDocument/2006/relationships/hyperlink" Target="http://internet.garant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internet.garant.ru/" TargetMode="External"/><Relationship Id="rId19" Type="http://schemas.openxmlformats.org/officeDocument/2006/relationships/hyperlink" Target="http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" TargetMode="External"/><Relationship Id="rId14" Type="http://schemas.openxmlformats.org/officeDocument/2006/relationships/hyperlink" Target="http://internet.garant.ru/" TargetMode="External"/><Relationship Id="rId22" Type="http://schemas.openxmlformats.org/officeDocument/2006/relationships/hyperlink" Target="http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4569</Words>
  <Characters>26048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30556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2018-06-06T07:04:00Z</dcterms:created>
  <dcterms:modified xsi:type="dcterms:W3CDTF">2018-06-06T08:07:00Z</dcterms:modified>
</cp:coreProperties>
</file>