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3B6" w:rsidRPr="000953B6" w:rsidRDefault="000953B6" w:rsidP="000953B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953B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 Правила дорожного движения Российской Федерации введены новые обязанности пешеходов</w:t>
      </w:r>
    </w:p>
    <w:p w:rsidR="000953B6" w:rsidRDefault="000953B6" w:rsidP="000953B6">
      <w:pPr>
        <w:pStyle w:val="a3"/>
        <w:jc w:val="both"/>
      </w:pPr>
      <w:proofErr w:type="gramStart"/>
      <w:r>
        <w:t>Согласно</w:t>
      </w:r>
      <w:proofErr w:type="gramEnd"/>
      <w:r>
        <w:t xml:space="preserve"> внесенных изменений в Правила дорожного движения Российской Федерации, с 01 июля 2015 года на пешеходов, в целях повышения безопасности участников дорожного движения, возлагаются дополнительные обязанности. </w:t>
      </w:r>
      <w:proofErr w:type="gramStart"/>
      <w:r>
        <w:t xml:space="preserve">Так, в соответствии с абзацем четвертым пункта 4.1 Правил,  при переходе дороги и движении по обочинам или краю проезжей части в темное время суток или в условиях недостаточной видимости пешеходам рекомендуется, а вне населенных пунктов пешеходы обязаны иметь при себе предметы со </w:t>
      </w:r>
      <w:proofErr w:type="spellStart"/>
      <w:r>
        <w:t>световозвращающими</w:t>
      </w:r>
      <w:proofErr w:type="spellEnd"/>
      <w:r>
        <w:t xml:space="preserve"> элементами и обеспечивать видимость этих предметов водителями транспортных средств.</w:t>
      </w:r>
      <w:proofErr w:type="gramEnd"/>
      <w:r>
        <w:t xml:space="preserve"> Невыполнение указанных требований будет влечь за собой административную ответственность по </w:t>
      </w:r>
      <w:proofErr w:type="gramStart"/>
      <w:r>
        <w:t>ч</w:t>
      </w:r>
      <w:proofErr w:type="gramEnd"/>
      <w:r>
        <w:t>.1 ст.12.29 Кодекса РФ об административных правонарушениях, в соответствии с которой лицам, нарушившим указанные требования объявляется предупреждение или влечет наложение административного штрафа в размере пятисот рублей.</w:t>
      </w:r>
    </w:p>
    <w:p w:rsidR="000953B6" w:rsidRDefault="000953B6" w:rsidP="000953B6">
      <w:pPr>
        <w:pStyle w:val="a3"/>
        <w:jc w:val="both"/>
      </w:pPr>
      <w:r>
        <w:t xml:space="preserve">Хотелось бы отметить и другие обязанности пешеходов, установленные Правилами дорожного движения Российской Федерации, закрепленные </w:t>
      </w:r>
      <w:proofErr w:type="gramStart"/>
      <w:r>
        <w:t>в</w:t>
      </w:r>
      <w:proofErr w:type="gramEnd"/>
      <w:r>
        <w:t xml:space="preserve"> пунктом 4.1 Правил:</w:t>
      </w:r>
    </w:p>
    <w:p w:rsidR="000953B6" w:rsidRDefault="000953B6" w:rsidP="000953B6">
      <w:pPr>
        <w:pStyle w:val="a3"/>
        <w:jc w:val="both"/>
      </w:pPr>
      <w:r>
        <w:t xml:space="preserve">Пешеходы должны двигаться по тротуарам, пешеходным дорожкам, </w:t>
      </w:r>
      <w:proofErr w:type="spellStart"/>
      <w:r>
        <w:t>велопешеходным</w:t>
      </w:r>
      <w:proofErr w:type="spellEnd"/>
      <w:r>
        <w:t xml:space="preserve"> дорожкам, а при их отсутствии - по обочинам. Пешеходы, перевозящие или переносящие громоздкие предметы, а также лица, передвигающиеся в инвалидных колясках без двигателя, могут двигаться по краю проезжей части, если их движение по тротуарам или обочинам создает помехи для других пешеходов.</w:t>
      </w:r>
    </w:p>
    <w:p w:rsidR="000953B6" w:rsidRDefault="000953B6" w:rsidP="000953B6">
      <w:pPr>
        <w:pStyle w:val="a3"/>
        <w:jc w:val="both"/>
      </w:pPr>
      <w:r>
        <w:t xml:space="preserve">При отсутствии тротуаров, пешеходных дорожек, </w:t>
      </w:r>
      <w:proofErr w:type="spellStart"/>
      <w:r>
        <w:t>велопешеходных</w:t>
      </w:r>
      <w:proofErr w:type="spellEnd"/>
      <w:r>
        <w:t xml:space="preserve"> дорожек или обочин, а также в случае невозможности двигаться по ним пешеходы могут двигаться </w:t>
      </w:r>
      <w:proofErr w:type="gramStart"/>
      <w:r>
        <w:t>по</w:t>
      </w:r>
      <w:proofErr w:type="gramEnd"/>
      <w:r>
        <w:t xml:space="preserve"> велосипедной дорожке или идти в один ряд по краю проезжей части (на дорогах с разделительной полосой - по внешнему краю проезжей части).</w:t>
      </w:r>
    </w:p>
    <w:p w:rsidR="000953B6" w:rsidRDefault="000953B6" w:rsidP="000953B6">
      <w:pPr>
        <w:pStyle w:val="a3"/>
        <w:jc w:val="both"/>
      </w:pPr>
      <w:r>
        <w:t>При движении по краю проезжей части пешеходы должны идти навстречу движению транспортных средств. Лица, передвигающиеся в инвалидных колясках без двигателя, ведущие мотоцикл, мопед, велосипед, в этих случаях должны следовать по ходу движения транспортных средств.</w:t>
      </w:r>
    </w:p>
    <w:p w:rsidR="000953B6" w:rsidRDefault="000953B6" w:rsidP="000953B6">
      <w:pPr>
        <w:pStyle w:val="a3"/>
        <w:jc w:val="both"/>
      </w:pPr>
      <w:r>
        <w:t xml:space="preserve">Нарушение указанных требований также влечет за собой ответственность по </w:t>
      </w:r>
      <w:proofErr w:type="gramStart"/>
      <w:r>
        <w:t>ч</w:t>
      </w:r>
      <w:proofErr w:type="gramEnd"/>
      <w:r>
        <w:t>.1 ст.12.29 Кодекса РФ об административных правонарушениях.</w:t>
      </w:r>
    </w:p>
    <w:p w:rsidR="00E21A75" w:rsidRDefault="000953B6" w:rsidP="00E21A75">
      <w:pPr>
        <w:pStyle w:val="a3"/>
        <w:rPr>
          <w:sz w:val="28"/>
          <w:szCs w:val="28"/>
        </w:rPr>
      </w:pPr>
      <w:r w:rsidRPr="00E21A75">
        <w:rPr>
          <w:sz w:val="28"/>
          <w:szCs w:val="28"/>
        </w:rPr>
        <w:t> </w:t>
      </w:r>
    </w:p>
    <w:p w:rsidR="00C1122C" w:rsidRPr="00E21A75" w:rsidRDefault="000953B6" w:rsidP="00E21A75">
      <w:pPr>
        <w:pStyle w:val="a3"/>
        <w:spacing w:before="0" w:beforeAutospacing="0" w:after="0" w:afterAutospacing="0"/>
        <w:rPr>
          <w:sz w:val="28"/>
          <w:szCs w:val="28"/>
        </w:rPr>
      </w:pPr>
      <w:r w:rsidRPr="00E21A75">
        <w:rPr>
          <w:sz w:val="28"/>
          <w:szCs w:val="28"/>
        </w:rPr>
        <w:t>Помощник прокурора</w:t>
      </w:r>
    </w:p>
    <w:p w:rsidR="000953B6" w:rsidRPr="00E21A75" w:rsidRDefault="000953B6" w:rsidP="00E21A7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21A75">
        <w:rPr>
          <w:rFonts w:ascii="Times New Roman" w:hAnsi="Times New Roman" w:cs="Times New Roman"/>
          <w:sz w:val="28"/>
          <w:szCs w:val="28"/>
        </w:rPr>
        <w:t>Сузунского</w:t>
      </w:r>
      <w:proofErr w:type="spellEnd"/>
      <w:r w:rsidRPr="00E21A75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E21A75">
        <w:rPr>
          <w:rFonts w:ascii="Times New Roman" w:hAnsi="Times New Roman" w:cs="Times New Roman"/>
          <w:sz w:val="28"/>
          <w:szCs w:val="28"/>
        </w:rPr>
        <w:tab/>
      </w:r>
      <w:r w:rsidRPr="00E21A75">
        <w:rPr>
          <w:rFonts w:ascii="Times New Roman" w:hAnsi="Times New Roman" w:cs="Times New Roman"/>
          <w:sz w:val="28"/>
          <w:szCs w:val="28"/>
        </w:rPr>
        <w:tab/>
      </w:r>
      <w:r w:rsidRPr="00E21A75">
        <w:rPr>
          <w:rFonts w:ascii="Times New Roman" w:hAnsi="Times New Roman" w:cs="Times New Roman"/>
          <w:sz w:val="28"/>
          <w:szCs w:val="28"/>
        </w:rPr>
        <w:tab/>
      </w:r>
      <w:r w:rsidRPr="00E21A75">
        <w:rPr>
          <w:rFonts w:ascii="Times New Roman" w:hAnsi="Times New Roman" w:cs="Times New Roman"/>
          <w:sz w:val="28"/>
          <w:szCs w:val="28"/>
        </w:rPr>
        <w:tab/>
      </w:r>
      <w:r w:rsidRPr="00E21A75">
        <w:rPr>
          <w:rFonts w:ascii="Times New Roman" w:hAnsi="Times New Roman" w:cs="Times New Roman"/>
          <w:sz w:val="28"/>
          <w:szCs w:val="28"/>
        </w:rPr>
        <w:tab/>
      </w:r>
      <w:r w:rsidRPr="00E21A75">
        <w:rPr>
          <w:rFonts w:ascii="Times New Roman" w:hAnsi="Times New Roman" w:cs="Times New Roman"/>
          <w:sz w:val="28"/>
          <w:szCs w:val="28"/>
        </w:rPr>
        <w:tab/>
      </w:r>
      <w:r w:rsidRPr="00E21A75">
        <w:rPr>
          <w:rFonts w:ascii="Times New Roman" w:hAnsi="Times New Roman" w:cs="Times New Roman"/>
          <w:sz w:val="28"/>
          <w:szCs w:val="28"/>
        </w:rPr>
        <w:tab/>
      </w:r>
      <w:r w:rsidRPr="00E21A75">
        <w:rPr>
          <w:rFonts w:ascii="Times New Roman" w:hAnsi="Times New Roman" w:cs="Times New Roman"/>
          <w:sz w:val="28"/>
          <w:szCs w:val="28"/>
        </w:rPr>
        <w:tab/>
        <w:t>Д.С.Фёдоров</w:t>
      </w:r>
    </w:p>
    <w:sectPr w:rsidR="000953B6" w:rsidRPr="00E21A75" w:rsidSect="00C112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953B6"/>
    <w:rsid w:val="000953B6"/>
    <w:rsid w:val="00AC3647"/>
    <w:rsid w:val="00C1122C"/>
    <w:rsid w:val="00C94ECD"/>
    <w:rsid w:val="00E21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22C"/>
  </w:style>
  <w:style w:type="paragraph" w:styleId="1">
    <w:name w:val="heading 1"/>
    <w:basedOn w:val="a"/>
    <w:link w:val="10"/>
    <w:uiPriority w:val="9"/>
    <w:qFormat/>
    <w:rsid w:val="000953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5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953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7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2015-06-22T04:05:00Z</cp:lastPrinted>
  <dcterms:created xsi:type="dcterms:W3CDTF">2015-06-22T04:04:00Z</dcterms:created>
  <dcterms:modified xsi:type="dcterms:W3CDTF">2016-12-08T10:52:00Z</dcterms:modified>
</cp:coreProperties>
</file>