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 xml:space="preserve">Ул. Советская, 50 с. </w:t>
      </w:r>
      <w:proofErr w:type="spellStart"/>
      <w:r w:rsidRPr="00DB56DE">
        <w:rPr>
          <w:rFonts w:ascii="Times New Roman" w:hAnsi="Times New Roman" w:cs="Times New Roman"/>
          <w:sz w:val="20"/>
          <w:szCs w:val="20"/>
        </w:rPr>
        <w:t>Мышланка</w:t>
      </w:r>
      <w:proofErr w:type="spellEnd"/>
      <w:r w:rsidRPr="00DB56DE">
        <w:rPr>
          <w:rFonts w:ascii="Times New Roman" w:hAnsi="Times New Roman" w:cs="Times New Roman"/>
          <w:sz w:val="20"/>
          <w:szCs w:val="20"/>
        </w:rPr>
        <w:t xml:space="preserve"> 633650</w:t>
      </w: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B56DE">
        <w:rPr>
          <w:rFonts w:ascii="Times New Roman" w:hAnsi="Times New Roman" w:cs="Times New Roman"/>
          <w:sz w:val="20"/>
          <w:szCs w:val="20"/>
        </w:rPr>
        <w:t>Тел. (383-46) 45348, факс (383-46) 45342</w:t>
      </w: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B56DE">
        <w:rPr>
          <w:rFonts w:ascii="Times New Roman" w:hAnsi="Times New Roman" w:cs="Times New Roman"/>
          <w:lang w:val="en-US"/>
        </w:rPr>
        <w:t>myshlan</w:t>
      </w:r>
      <w:proofErr w:type="spellEnd"/>
      <w:r w:rsidRPr="00DB56DE">
        <w:rPr>
          <w:rFonts w:ascii="Times New Roman" w:hAnsi="Times New Roman" w:cs="Times New Roman"/>
        </w:rPr>
        <w:t>@</w:t>
      </w:r>
      <w:proofErr w:type="spellStart"/>
      <w:r w:rsidRPr="00DB56DE">
        <w:rPr>
          <w:rFonts w:ascii="Times New Roman" w:hAnsi="Times New Roman" w:cs="Times New Roman"/>
          <w:lang w:val="en-US"/>
        </w:rPr>
        <w:t>suzunadm</w:t>
      </w:r>
      <w:proofErr w:type="spellEnd"/>
      <w:r w:rsidRPr="00DB56DE">
        <w:rPr>
          <w:rFonts w:ascii="Times New Roman" w:hAnsi="Times New Roman" w:cs="Times New Roman"/>
        </w:rPr>
        <w:t>.</w:t>
      </w:r>
      <w:proofErr w:type="spellStart"/>
      <w:r w:rsidRPr="00DB56DE">
        <w:rPr>
          <w:rFonts w:ascii="Times New Roman" w:hAnsi="Times New Roman" w:cs="Times New Roman"/>
          <w:lang w:val="en-US"/>
        </w:rPr>
        <w:t>ru</w:t>
      </w:r>
      <w:proofErr w:type="spellEnd"/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Мышланка</w:t>
      </w:r>
      <w:proofErr w:type="spellEnd"/>
    </w:p>
    <w:p w:rsidR="00A9286F" w:rsidRPr="00DB56DE" w:rsidRDefault="00A9286F" w:rsidP="00A92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286F" w:rsidRPr="00DB56DE" w:rsidRDefault="00A9286F" w:rsidP="00A92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286F" w:rsidRPr="00DB56DE" w:rsidRDefault="00A9286F" w:rsidP="00A9286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B56DE">
        <w:rPr>
          <w:rFonts w:ascii="Times New Roman" w:hAnsi="Times New Roman" w:cs="Times New Roman"/>
          <w:sz w:val="28"/>
        </w:rPr>
        <w:t>От 20.03.2020                                                                                                     № 21</w:t>
      </w: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Об утверждении плана основных мероприятий по совершенствованию работы с обращениями граждан, объединений граждан, в том числе юридических лиц в администрации </w:t>
      </w:r>
      <w:proofErr w:type="spellStart"/>
      <w:r w:rsidRPr="00DB56DE">
        <w:rPr>
          <w:rFonts w:ascii="Times New Roman" w:hAnsi="Times New Roman" w:cs="Times New Roman"/>
          <w:sz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 в 2020 году </w:t>
      </w: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В целях исполнительной дисциплины и совершенствования </w:t>
      </w:r>
      <w:proofErr w:type="gramStart"/>
      <w:r w:rsidRPr="00DB56D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B56DE">
        <w:rPr>
          <w:rFonts w:ascii="Times New Roman" w:hAnsi="Times New Roman" w:cs="Times New Roman"/>
          <w:sz w:val="28"/>
          <w:szCs w:val="28"/>
        </w:rPr>
        <w:t xml:space="preserve"> порядком рассмотрения обращений граждан,  администрация </w:t>
      </w:r>
      <w:proofErr w:type="spellStart"/>
      <w:r w:rsidRPr="00DB56DE">
        <w:rPr>
          <w:rFonts w:ascii="Times New Roman" w:hAnsi="Times New Roman" w:cs="Times New Roman"/>
          <w:sz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 сельсовета Сузунского района Новосибирской области</w:t>
      </w: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9286F" w:rsidRPr="00A9286F" w:rsidRDefault="00A9286F" w:rsidP="00A9286F">
      <w:pPr>
        <w:pStyle w:val="a5"/>
        <w:numPr>
          <w:ilvl w:val="0"/>
          <w:numId w:val="2"/>
        </w:numPr>
        <w:tabs>
          <w:tab w:val="center" w:pos="-1843"/>
          <w:tab w:val="left" w:pos="-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86F">
        <w:rPr>
          <w:rFonts w:ascii="Times New Roman" w:hAnsi="Times New Roman" w:cs="Times New Roman"/>
          <w:sz w:val="28"/>
          <w:szCs w:val="28"/>
        </w:rPr>
        <w:t xml:space="preserve">Утвердить прилагаемый план  основных мероприятий по совершенствованию работы с обращениями граждан, объединений граждан, в том числе юридических лиц в администрации  </w:t>
      </w:r>
      <w:proofErr w:type="spellStart"/>
      <w:r w:rsidRPr="00A9286F">
        <w:rPr>
          <w:rFonts w:ascii="Times New Roman" w:hAnsi="Times New Roman" w:cs="Times New Roman"/>
          <w:sz w:val="28"/>
        </w:rPr>
        <w:t>Мышланского</w:t>
      </w:r>
      <w:proofErr w:type="spellEnd"/>
      <w:r w:rsidRPr="00A9286F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в 2020 году.</w:t>
      </w:r>
    </w:p>
    <w:p w:rsidR="00A9286F" w:rsidRPr="00A9286F" w:rsidRDefault="00A9286F" w:rsidP="00A9286F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A9286F">
        <w:rPr>
          <w:rFonts w:ascii="Times New Roman" w:hAnsi="Times New Roman" w:cs="Times New Roman"/>
          <w:sz w:val="28"/>
        </w:rPr>
        <w:t xml:space="preserve">Опубликовать настоящее постановление в информационном бюллетене органов местного самоуправления </w:t>
      </w:r>
      <w:proofErr w:type="spellStart"/>
      <w:r w:rsidRPr="00A9286F">
        <w:rPr>
          <w:rFonts w:ascii="Times New Roman" w:hAnsi="Times New Roman" w:cs="Times New Roman"/>
          <w:sz w:val="28"/>
        </w:rPr>
        <w:t>Мышланского</w:t>
      </w:r>
      <w:proofErr w:type="spellEnd"/>
      <w:r w:rsidRPr="00A9286F">
        <w:rPr>
          <w:rFonts w:ascii="Times New Roman" w:hAnsi="Times New Roman" w:cs="Times New Roman"/>
          <w:sz w:val="28"/>
        </w:rPr>
        <w:t xml:space="preserve"> сельсовета «</w:t>
      </w:r>
      <w:proofErr w:type="spellStart"/>
      <w:r w:rsidRPr="00A9286F">
        <w:rPr>
          <w:rFonts w:ascii="Times New Roman" w:hAnsi="Times New Roman" w:cs="Times New Roman"/>
          <w:sz w:val="28"/>
        </w:rPr>
        <w:t>Мышланский</w:t>
      </w:r>
      <w:proofErr w:type="spellEnd"/>
      <w:r w:rsidRPr="00A9286F">
        <w:rPr>
          <w:rFonts w:ascii="Times New Roman" w:hAnsi="Times New Roman" w:cs="Times New Roman"/>
          <w:sz w:val="28"/>
        </w:rPr>
        <w:t xml:space="preserve"> вестник» и разместить на официальном сайте администрации </w:t>
      </w:r>
      <w:proofErr w:type="spellStart"/>
      <w:r w:rsidRPr="00A9286F">
        <w:rPr>
          <w:rFonts w:ascii="Times New Roman" w:hAnsi="Times New Roman" w:cs="Times New Roman"/>
          <w:sz w:val="28"/>
        </w:rPr>
        <w:t>Мышланского</w:t>
      </w:r>
      <w:proofErr w:type="spellEnd"/>
      <w:r w:rsidRPr="00A9286F">
        <w:rPr>
          <w:rFonts w:ascii="Times New Roman" w:hAnsi="Times New Roman" w:cs="Times New Roman"/>
          <w:sz w:val="28"/>
        </w:rPr>
        <w:t xml:space="preserve"> сельсовета Сузунского района Новосибирской области.</w:t>
      </w:r>
    </w:p>
    <w:p w:rsidR="00A9286F" w:rsidRPr="00A9286F" w:rsidRDefault="00A9286F" w:rsidP="00A9286F">
      <w:pPr>
        <w:pStyle w:val="a5"/>
        <w:numPr>
          <w:ilvl w:val="0"/>
          <w:numId w:val="2"/>
        </w:numPr>
        <w:tabs>
          <w:tab w:val="center" w:pos="-1843"/>
          <w:tab w:val="left" w:pos="-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6DE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DB56D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86F" w:rsidRPr="00DB56DE" w:rsidRDefault="00A9286F" w:rsidP="00A9286F">
      <w:pPr>
        <w:tabs>
          <w:tab w:val="num" w:pos="-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86F" w:rsidRPr="00DB56DE" w:rsidRDefault="00A9286F" w:rsidP="00A9286F">
      <w:pPr>
        <w:tabs>
          <w:tab w:val="num" w:pos="-3828"/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9286F" w:rsidRPr="00DB56DE" w:rsidRDefault="00A9286F" w:rsidP="00A9286F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</w:r>
      <w:r w:rsidRPr="00DB56DE">
        <w:rPr>
          <w:rFonts w:ascii="Times New Roman" w:hAnsi="Times New Roman" w:cs="Times New Roman"/>
          <w:sz w:val="28"/>
          <w:szCs w:val="28"/>
        </w:rPr>
        <w:tab/>
        <w:t xml:space="preserve">                     В.С.Титов</w:t>
      </w: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9286F" w:rsidRPr="00DB56DE" w:rsidSect="00DB56DE">
          <w:pgSz w:w="11906" w:h="16838"/>
          <w:pgMar w:top="1134" w:right="567" w:bottom="1134" w:left="1134" w:header="709" w:footer="709" w:gutter="0"/>
          <w:cols w:space="720"/>
        </w:sectPr>
      </w:pPr>
    </w:p>
    <w:p w:rsidR="00A9286F" w:rsidRDefault="00A9286F" w:rsidP="00A9286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286F" w:rsidRPr="00DB56DE" w:rsidRDefault="00A9286F" w:rsidP="00A928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56DE">
        <w:rPr>
          <w:rFonts w:ascii="Times New Roman" w:hAnsi="Times New Roman" w:cs="Times New Roman"/>
        </w:rPr>
        <w:t>Утверждено</w:t>
      </w:r>
    </w:p>
    <w:p w:rsidR="00A9286F" w:rsidRPr="00DB56DE" w:rsidRDefault="00A9286F" w:rsidP="00A928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56DE">
        <w:rPr>
          <w:rFonts w:ascii="Times New Roman" w:hAnsi="Times New Roman" w:cs="Times New Roman"/>
        </w:rPr>
        <w:t xml:space="preserve">Постановлением администрации </w:t>
      </w:r>
    </w:p>
    <w:p w:rsidR="00A9286F" w:rsidRPr="00DB56DE" w:rsidRDefault="00A9286F" w:rsidP="00A9286F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DB56DE">
        <w:rPr>
          <w:rFonts w:ascii="Times New Roman" w:hAnsi="Times New Roman" w:cs="Times New Roman"/>
        </w:rPr>
        <w:t>Мышланского</w:t>
      </w:r>
      <w:proofErr w:type="spellEnd"/>
      <w:r w:rsidRPr="00DB56DE">
        <w:rPr>
          <w:rFonts w:ascii="Times New Roman" w:hAnsi="Times New Roman" w:cs="Times New Roman"/>
        </w:rPr>
        <w:t xml:space="preserve"> сельсовета </w:t>
      </w:r>
    </w:p>
    <w:p w:rsidR="00A9286F" w:rsidRPr="00DB56DE" w:rsidRDefault="00A9286F" w:rsidP="00A928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56DE">
        <w:rPr>
          <w:rFonts w:ascii="Times New Roman" w:hAnsi="Times New Roman" w:cs="Times New Roman"/>
        </w:rPr>
        <w:t>Сузунского района Новосибирской области</w:t>
      </w:r>
    </w:p>
    <w:p w:rsidR="00A9286F" w:rsidRPr="00DB56DE" w:rsidRDefault="00A9286F" w:rsidP="00A928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56D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20.03.2020 № 21</w:t>
      </w:r>
    </w:p>
    <w:p w:rsidR="00A9286F" w:rsidRPr="00DB56DE" w:rsidRDefault="00A9286F" w:rsidP="00A928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План основных мероприятий по совершенствованию работы с обращениями граждан, </w:t>
      </w: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56DE">
        <w:rPr>
          <w:rFonts w:ascii="Times New Roman" w:hAnsi="Times New Roman" w:cs="Times New Roman"/>
          <w:sz w:val="28"/>
          <w:szCs w:val="28"/>
        </w:rPr>
        <w:t xml:space="preserve">объединений граждан,  в том числе юридических лиц в администрации </w:t>
      </w:r>
    </w:p>
    <w:p w:rsidR="00A9286F" w:rsidRPr="00DB56DE" w:rsidRDefault="00A9286F" w:rsidP="00A9286F">
      <w:pPr>
        <w:tabs>
          <w:tab w:val="center" w:pos="-1843"/>
          <w:tab w:val="left" w:pos="-1418"/>
          <w:tab w:val="right" w:pos="11907"/>
        </w:tabs>
        <w:autoSpaceDE w:val="0"/>
        <w:autoSpaceDN w:val="0"/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56DE"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 w:rsidRPr="00DB56D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в 2020 году.</w:t>
      </w:r>
    </w:p>
    <w:p w:rsidR="00A9286F" w:rsidRPr="00DB56DE" w:rsidRDefault="00A9286F" w:rsidP="00A92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7086"/>
        <w:gridCol w:w="1907"/>
        <w:gridCol w:w="2219"/>
        <w:gridCol w:w="2477"/>
      </w:tblGrid>
      <w:tr w:rsidR="00A9286F" w:rsidRPr="00DB56DE" w:rsidTr="00CB2111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B56D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56DE">
              <w:rPr>
                <w:rFonts w:ascii="Times New Roman" w:hAnsi="Times New Roman" w:cs="Times New Roman"/>
              </w:rPr>
              <w:t>/</w:t>
            </w:r>
            <w:proofErr w:type="spellStart"/>
            <w:r w:rsidRPr="00DB56D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Проводимые мероприятия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Отметка об исполнении</w:t>
            </w:r>
          </w:p>
        </w:tc>
      </w:tr>
      <w:tr w:rsidR="00A9286F" w:rsidRPr="00DB56DE" w:rsidTr="00A9286F">
        <w:trPr>
          <w:trHeight w:val="177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Проведение анализа вопросов, содержащихся в обращениях граждан, организаций и общественных объединений (дале</w:t>
            </w:r>
            <w:proofErr w:type="gramStart"/>
            <w:r w:rsidRPr="00DB56DE">
              <w:rPr>
                <w:rFonts w:ascii="Times New Roman" w:hAnsi="Times New Roman" w:cs="Times New Roman"/>
              </w:rPr>
              <w:t>е-</w:t>
            </w:r>
            <w:proofErr w:type="gramEnd"/>
            <w:r w:rsidRPr="00DB56DE">
              <w:rPr>
                <w:rFonts w:ascii="Times New Roman" w:hAnsi="Times New Roman" w:cs="Times New Roman"/>
              </w:rPr>
              <w:t xml:space="preserve"> обращения граждан), поступивших в 2019 году в адрес администрации, в целях определения причин и условий, способствующих повышенной активности обращений населения поселения и соответствия характера и содержания управляющих воздействий на общественные отношения и фактической общественной практики.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До 15 марта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Уполномоченный  специалист администрации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286F" w:rsidRPr="00DB56DE" w:rsidTr="00A9286F">
        <w:trPr>
          <w:trHeight w:val="11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56DE">
              <w:rPr>
                <w:rFonts w:ascii="Times New Roman" w:hAnsi="Times New Roman" w:cs="Times New Roman"/>
              </w:rPr>
              <w:t>B</w:t>
            </w:r>
            <w:proofErr w:type="gramEnd"/>
            <w:r w:rsidRPr="00DB56DE">
              <w:rPr>
                <w:rFonts w:ascii="Times New Roman" w:hAnsi="Times New Roman" w:cs="Times New Roman"/>
              </w:rPr>
              <w:t>о</w:t>
            </w:r>
            <w:proofErr w:type="spellEnd"/>
            <w:r w:rsidRPr="00DB56DE">
              <w:rPr>
                <w:rFonts w:ascii="Times New Roman" w:hAnsi="Times New Roman" w:cs="Times New Roman"/>
              </w:rPr>
              <w:t xml:space="preserve"> исполнение Указа Президента Российской Федерации от 17 апреля 2017 года № 171 «О мониторинге и анализе результатов рассмотрения обращений граждан и организаций»:</w:t>
            </w:r>
          </w:p>
          <w:p w:rsidR="00A9286F" w:rsidRPr="00DB56DE" w:rsidRDefault="00A9286F" w:rsidP="00CB211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размещать в постоянном режиме информацию о результатах рассмотрения обращений и мерах, принятых по обращениям, поступившим и зарегистрированным в администрации муниципального образования, путем формирования и выгрузки специального архива данных с информацией о результатах рассмотрения обращений из системы электронного документооборота и делопроизводства Правительства Новосибирской области в раздел «Результаты рассмотрения обращений» информационного ресурса ССТУ</w:t>
            </w:r>
            <w:proofErr w:type="gramStart"/>
            <w:r w:rsidRPr="00DB56DE">
              <w:rPr>
                <w:rFonts w:ascii="Times New Roman" w:hAnsi="Times New Roman" w:cs="Times New Roman"/>
              </w:rPr>
              <w:t>.Р</w:t>
            </w:r>
            <w:proofErr w:type="gramEnd"/>
            <w:r w:rsidRPr="00DB56DE">
              <w:rPr>
                <w:rFonts w:ascii="Times New Roman" w:hAnsi="Times New Roman" w:cs="Times New Roman"/>
              </w:rPr>
              <w:t>Ф;</w:t>
            </w:r>
          </w:p>
          <w:p w:rsidR="00A9286F" w:rsidRPr="00DB56DE" w:rsidRDefault="00A9286F" w:rsidP="00CB211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осуществлять в постоянном режиме мониторинг и контроль за своевременным и объективным представлением информации о результатах рассмотрения обращений в раздел «Результаты рассмотрения обращений» информационного ресурса ССТУ</w:t>
            </w:r>
            <w:proofErr w:type="gramStart"/>
            <w:r w:rsidRPr="00DB56DE">
              <w:rPr>
                <w:rFonts w:ascii="Times New Roman" w:hAnsi="Times New Roman" w:cs="Times New Roman"/>
              </w:rPr>
              <w:t>.Р</w:t>
            </w:r>
            <w:proofErr w:type="gramEnd"/>
            <w:r w:rsidRPr="00DB56DE">
              <w:rPr>
                <w:rFonts w:ascii="Times New Roman" w:hAnsi="Times New Roman" w:cs="Times New Roman"/>
              </w:rPr>
              <w:t>Ф уполномоченными лицами исполнительных органах государственной власти и органов местного самоуправления;</w:t>
            </w:r>
          </w:p>
          <w:p w:rsidR="00A9286F" w:rsidRPr="00DB56DE" w:rsidRDefault="00A9286F" w:rsidP="00CB211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- обеспечить своевременное исполнение поручений, данных в ходе личных приемов граждан, проведенных по поручению Президента Российской Федерации в режиме </w:t>
            </w:r>
            <w:proofErr w:type="spellStart"/>
            <w:r w:rsidRPr="00DB56DE">
              <w:rPr>
                <w:rFonts w:ascii="Times New Roman" w:hAnsi="Times New Roman" w:cs="Times New Roman"/>
              </w:rPr>
              <w:t>вицео-конференц-связи</w:t>
            </w:r>
            <w:proofErr w:type="spellEnd"/>
            <w:r w:rsidRPr="00DB56DE">
              <w:rPr>
                <w:rFonts w:ascii="Times New Roman" w:hAnsi="Times New Roman" w:cs="Times New Roman"/>
              </w:rPr>
              <w:t xml:space="preserve"> и работы </w:t>
            </w:r>
            <w:r w:rsidRPr="00DB56DE">
              <w:rPr>
                <w:rFonts w:ascii="Times New Roman" w:hAnsi="Times New Roman" w:cs="Times New Roman"/>
              </w:rPr>
              <w:lastRenderedPageBreak/>
              <w:t>мобильной приемной Президента Российской Федерации;</w:t>
            </w:r>
          </w:p>
          <w:p w:rsidR="00A9286F" w:rsidRPr="00DB56DE" w:rsidRDefault="00A9286F" w:rsidP="00CB211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использовать раздел «Тематический форум» в защищенном сегменте ресурса ССТУ</w:t>
            </w:r>
            <w:proofErr w:type="gramStart"/>
            <w:r w:rsidRPr="00DB56DE">
              <w:rPr>
                <w:rFonts w:ascii="Times New Roman" w:hAnsi="Times New Roman" w:cs="Times New Roman"/>
              </w:rPr>
              <w:t>.Р</w:t>
            </w:r>
            <w:proofErr w:type="gramEnd"/>
            <w:r w:rsidRPr="00DB56DE">
              <w:rPr>
                <w:rFonts w:ascii="Times New Roman" w:hAnsi="Times New Roman" w:cs="Times New Roman"/>
              </w:rPr>
              <w:t>Ф для обсуждения вопросов по работе с обращениями граждан.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Уполномоченный  специалист администрации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286F" w:rsidRPr="00DB56DE" w:rsidTr="00A9286F">
        <w:trPr>
          <w:trHeight w:val="721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DB56DE">
              <w:rPr>
                <w:rFonts w:ascii="Times New Roman" w:hAnsi="Times New Roman" w:cs="Times New Roman"/>
                <w:b/>
              </w:rPr>
              <w:t>В целях обеспечения единого подхода к применению в работе с обращениями граждан законодательства о порядке</w:t>
            </w:r>
            <w:proofErr w:type="gramEnd"/>
            <w:r w:rsidRPr="00DB56DE">
              <w:rPr>
                <w:rFonts w:ascii="Times New Roman" w:hAnsi="Times New Roman" w:cs="Times New Roman"/>
                <w:b/>
              </w:rPr>
              <w:t xml:space="preserve">  рассмотрения  обращений: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1) применение органами местного самоуправления в постоянном режиме системы личного приема в режиме видео-аудио-связи и видеоконференцсвязи связи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 2) оборудование помещений, в которых проводится личный прием, средствами </w:t>
            </w:r>
            <w:proofErr w:type="spellStart"/>
            <w:r w:rsidRPr="00DB56DE">
              <w:rPr>
                <w:rFonts w:ascii="Times New Roman" w:hAnsi="Times New Roman" w:cs="Times New Roman"/>
              </w:rPr>
              <w:t>видеопротоколирования</w:t>
            </w:r>
            <w:proofErr w:type="spellEnd"/>
            <w:r w:rsidRPr="00DB56DE">
              <w:rPr>
                <w:rFonts w:ascii="Times New Roman" w:hAnsi="Times New Roman" w:cs="Times New Roman"/>
              </w:rPr>
              <w:t>.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3) Поддержка в актуальном состоянии информации на электронной карте доступности и в электронном справочнике на защищенном сегменте информационного ресурса ССТУ</w:t>
            </w:r>
            <w:proofErr w:type="gramStart"/>
            <w:r w:rsidRPr="00DB56DE">
              <w:rPr>
                <w:rFonts w:ascii="Times New Roman" w:hAnsi="Times New Roman" w:cs="Times New Roman"/>
              </w:rPr>
              <w:t>.Р</w:t>
            </w:r>
            <w:proofErr w:type="gramEnd"/>
            <w:r w:rsidRPr="00DB56DE">
              <w:rPr>
                <w:rFonts w:ascii="Times New Roman" w:hAnsi="Times New Roman" w:cs="Times New Roman"/>
              </w:rPr>
              <w:t>Ф: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о компетенции органов местного самоуправления, организаций и учреждений, осуществляющих публично значимые функции;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о месте проведения личного приема граждан руководителям и уполномоченными лицами;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об установленных руководителями и уполномоченными лицами днях и часах для личного приема граждан.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4) Применение в работе с обращениями граждан методических рекомендаций Управления Президента РФ по работе с обращениями граждан и организаций, утвержденных на заседании рабочей группы при Администрации Президента РФ по координации и оценке работы с  обращениями граждан и организаций;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5) Продолжение практики проведения   единого дня приема граждан, в том числе проведение приемов граждан по поручению Губернатора Новосибирской области, тематических и выездных личных приемов граждан, приемов граждан с применением системы личного приема на базе специального программного обеспечения по проведению приема в режиме </w:t>
            </w:r>
            <w:proofErr w:type="spellStart"/>
            <w:r w:rsidRPr="00DB56DE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DB56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DB56DE">
              <w:rPr>
                <w:rFonts w:ascii="Times New Roman" w:hAnsi="Times New Roman" w:cs="Times New Roman"/>
              </w:rPr>
              <w:t>видео-связи</w:t>
            </w:r>
            <w:proofErr w:type="spellEnd"/>
            <w:proofErr w:type="gramEnd"/>
            <w:r w:rsidRPr="00DB56DE">
              <w:rPr>
                <w:rFonts w:ascii="Times New Roman" w:hAnsi="Times New Roman" w:cs="Times New Roman"/>
              </w:rPr>
              <w:t>, аудио-связи.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Постоянно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До30 декабря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 постоянно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постоянно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постоянно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Уполномоченный  специалист администрации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286F" w:rsidRPr="00DB56DE" w:rsidTr="00CB2111">
        <w:trPr>
          <w:trHeight w:val="12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4.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ind w:left="16" w:right="79" w:firstLine="453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В целях обеспечения права граждан на обращение в любые органы государственной власти и органы местного самоуправления, а также получения ответа на обращение реализовать мероприятия по </w:t>
            </w:r>
            <w:r w:rsidRPr="00DB56DE">
              <w:rPr>
                <w:rFonts w:ascii="Times New Roman" w:hAnsi="Times New Roman" w:cs="Times New Roman"/>
              </w:rPr>
              <w:lastRenderedPageBreak/>
              <w:t>направлениям деятельности:</w:t>
            </w:r>
          </w:p>
          <w:p w:rsidR="00A9286F" w:rsidRPr="00DB56DE" w:rsidRDefault="00A9286F" w:rsidP="00CB2111">
            <w:pPr>
              <w:spacing w:after="0" w:line="240" w:lineRule="auto"/>
              <w:ind w:left="8" w:firstLine="462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а) Применение современных информационных технологий в работе с обращениями граждан:</w:t>
            </w:r>
          </w:p>
          <w:p w:rsidR="00A9286F" w:rsidRPr="00DB56DE" w:rsidRDefault="00A9286F" w:rsidP="00CB2111">
            <w:pPr>
              <w:spacing w:after="0" w:line="240" w:lineRule="auto"/>
              <w:ind w:left="8" w:right="62" w:firstLine="470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1) Продолжение внедрения, функционирование и развитие автоматизированного комплекса обработки в реальном режиме времени электронных сообщений, поступивших в форме </w:t>
            </w:r>
            <w:proofErr w:type="spellStart"/>
            <w:r w:rsidRPr="00DB56DE">
              <w:rPr>
                <w:rFonts w:ascii="Times New Roman" w:hAnsi="Times New Roman" w:cs="Times New Roman"/>
              </w:rPr>
              <w:t>смс</w:t>
            </w:r>
            <w:proofErr w:type="spellEnd"/>
            <w:r w:rsidRPr="00DB56DE">
              <w:rPr>
                <w:rFonts w:ascii="Times New Roman" w:hAnsi="Times New Roman" w:cs="Times New Roman"/>
              </w:rPr>
              <w:t xml:space="preserve"> сообщений, по номерам справочных телефонных служб администрации;</w:t>
            </w:r>
          </w:p>
          <w:p w:rsidR="00A9286F" w:rsidRPr="00DB56DE" w:rsidRDefault="00A9286F" w:rsidP="00CB2111">
            <w:pPr>
              <w:spacing w:after="0" w:line="240" w:lineRule="auto"/>
              <w:ind w:left="38" w:right="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     2) Продолжение работы по обеспечению технической возможности создания и функционирования «Личного кабинета» на официальном сайте администрации   с целью обеспечения права граждан на получение информации о ходе рассмотрения их обращений.</w:t>
            </w:r>
          </w:p>
          <w:p w:rsidR="00A9286F" w:rsidRPr="00DB56DE" w:rsidRDefault="00A9286F" w:rsidP="00CB2111">
            <w:pPr>
              <w:spacing w:after="0" w:line="240" w:lineRule="auto"/>
              <w:ind w:left="-110" w:right="4" w:firstLine="42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б) Информационное обеспечение работы с обращениями граждан:</w:t>
            </w:r>
          </w:p>
          <w:p w:rsidR="00A9286F" w:rsidRPr="00DB56DE" w:rsidRDefault="00A9286F" w:rsidP="00CB2111">
            <w:pPr>
              <w:spacing w:after="0" w:line="240" w:lineRule="auto"/>
              <w:ind w:left="-110" w:right="82" w:firstLine="42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Размещение на официальном сайте администрации   информации о количестве, тематике обращений граждан, результатах рассмотрения обращений и принятых мерах;</w:t>
            </w:r>
          </w:p>
          <w:p w:rsidR="00A9286F" w:rsidRPr="00DB56DE" w:rsidRDefault="00A9286F" w:rsidP="00CB2111">
            <w:pPr>
              <w:spacing w:after="0" w:line="240" w:lineRule="auto"/>
              <w:ind w:left="-110" w:right="82" w:firstLine="42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в) Методическое обеспечение работы с обращениями граждан:</w:t>
            </w:r>
          </w:p>
          <w:p w:rsidR="00A9286F" w:rsidRPr="00DB56DE" w:rsidRDefault="00A9286F" w:rsidP="00CB2111">
            <w:pPr>
              <w:spacing w:after="0" w:line="240" w:lineRule="auto"/>
              <w:ind w:left="-110" w:right="82" w:firstLine="42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- выносить на обсуждение на заседаниях координационного (общественного) совета  вопросы. </w:t>
            </w:r>
          </w:p>
          <w:p w:rsidR="00A9286F" w:rsidRPr="00DB56DE" w:rsidRDefault="00A9286F" w:rsidP="00CB2111">
            <w:pPr>
              <w:spacing w:after="0" w:line="240" w:lineRule="auto"/>
              <w:ind w:left="-110" w:right="82" w:firstLine="42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-по совершенствованию работы с обращениями граждан;</w:t>
            </w:r>
          </w:p>
          <w:p w:rsidR="00A9286F" w:rsidRPr="00DB56DE" w:rsidRDefault="00A9286F" w:rsidP="00CB2111">
            <w:pPr>
              <w:spacing w:after="0" w:line="240" w:lineRule="auto"/>
              <w:ind w:left="-110" w:right="82" w:firstLine="42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-создание условий для обеспечения права граждан на обращение в органы местного самоуправления;</w:t>
            </w:r>
          </w:p>
          <w:p w:rsidR="00A9286F" w:rsidRPr="00DB56DE" w:rsidRDefault="00A9286F" w:rsidP="00CB2111">
            <w:pPr>
              <w:spacing w:after="0" w:line="240" w:lineRule="auto"/>
              <w:ind w:left="-110" w:right="4" w:firstLine="42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-создание условий удовлетворенности граждан работой администрации с обращениями.</w:t>
            </w:r>
          </w:p>
          <w:p w:rsidR="00A9286F" w:rsidRPr="00DB56DE" w:rsidRDefault="00A9286F" w:rsidP="00CB2111">
            <w:pPr>
              <w:spacing w:after="0" w:line="240" w:lineRule="auto"/>
              <w:ind w:left="41" w:firstLine="27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г) Аналитическое обеспечение работы с обращениями граждан:</w:t>
            </w:r>
          </w:p>
          <w:p w:rsidR="00A9286F" w:rsidRPr="00DB56DE" w:rsidRDefault="00A9286F" w:rsidP="00CB2111">
            <w:pPr>
              <w:spacing w:after="0" w:line="240" w:lineRule="auto"/>
              <w:ind w:left="41" w:right="66" w:firstLine="27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1) Совершенствовать формы отчетности по работе с обращениями граждан, в том числе ведение Реестров и итоговых таблиц:</w:t>
            </w:r>
          </w:p>
          <w:p w:rsidR="00A9286F" w:rsidRPr="00DB56DE" w:rsidRDefault="00A9286F" w:rsidP="00A9286F">
            <w:pPr>
              <w:numPr>
                <w:ilvl w:val="0"/>
                <w:numId w:val="1"/>
              </w:numPr>
              <w:spacing w:after="0" w:line="240" w:lineRule="auto"/>
              <w:ind w:left="41" w:right="66" w:firstLine="27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Оценка  результатов рассмотрения обращений и принятых мер с учетом мнения авторов обращений о результатах рассмотрения их обращений и принятых по ним мерах;</w:t>
            </w:r>
          </w:p>
          <w:p w:rsidR="00A9286F" w:rsidRPr="00DB56DE" w:rsidRDefault="00A9286F" w:rsidP="00A9286F">
            <w:pPr>
              <w:numPr>
                <w:ilvl w:val="0"/>
                <w:numId w:val="1"/>
              </w:numPr>
              <w:spacing w:after="0" w:line="240" w:lineRule="auto"/>
              <w:ind w:left="41" w:right="66" w:firstLine="27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Оценки эффективности деятельности администрации на основе </w:t>
            </w:r>
            <w:proofErr w:type="gramStart"/>
            <w:r w:rsidRPr="00DB56DE">
              <w:rPr>
                <w:rFonts w:ascii="Times New Roman" w:hAnsi="Times New Roman" w:cs="Times New Roman"/>
              </w:rPr>
              <w:t>анализа порядка рассмотрения обращений граждан</w:t>
            </w:r>
            <w:proofErr w:type="gramEnd"/>
            <w:r w:rsidRPr="00DB56DE">
              <w:rPr>
                <w:rFonts w:ascii="Times New Roman" w:hAnsi="Times New Roman" w:cs="Times New Roman"/>
              </w:rPr>
              <w:t>;</w:t>
            </w:r>
          </w:p>
          <w:p w:rsidR="00A9286F" w:rsidRPr="00DB56DE" w:rsidRDefault="00A9286F" w:rsidP="00CB2111">
            <w:pPr>
              <w:spacing w:after="0" w:line="240" w:lineRule="auto"/>
              <w:ind w:left="41" w:right="62" w:firstLine="27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Оценки эффективности деятельности администрации на основе анализа количества и характера вопросов, содержащихся в обращениях граждан.</w:t>
            </w:r>
          </w:p>
          <w:p w:rsidR="00A9286F" w:rsidRPr="00DB56DE" w:rsidRDefault="00A9286F" w:rsidP="00CB2111">
            <w:pPr>
              <w:spacing w:after="0" w:line="240" w:lineRule="auto"/>
              <w:ind w:left="41" w:right="62" w:firstLine="27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B56DE">
              <w:rPr>
                <w:rFonts w:ascii="Times New Roman" w:hAnsi="Times New Roman" w:cs="Times New Roman"/>
              </w:rPr>
              <w:t>д</w:t>
            </w:r>
            <w:proofErr w:type="spellEnd"/>
            <w:r w:rsidRPr="00DB56DE">
              <w:rPr>
                <w:rFonts w:ascii="Times New Roman" w:hAnsi="Times New Roman" w:cs="Times New Roman"/>
              </w:rPr>
              <w:t>) Организационно - техническое обеспечение работы с обращениями граждан:</w:t>
            </w:r>
          </w:p>
          <w:p w:rsidR="00A9286F" w:rsidRPr="00DB56DE" w:rsidRDefault="00A9286F" w:rsidP="00CB2111">
            <w:pPr>
              <w:spacing w:after="0" w:line="240" w:lineRule="auto"/>
              <w:ind w:left="41" w:right="62" w:firstLine="27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1) продолжить работу по подключению администрации </w:t>
            </w:r>
            <w:r w:rsidRPr="00DB56DE">
              <w:rPr>
                <w:rFonts w:ascii="Times New Roman" w:hAnsi="Times New Roman" w:cs="Times New Roman"/>
              </w:rPr>
              <w:lastRenderedPageBreak/>
              <w:t>муниципального образования к СЭДД;</w:t>
            </w:r>
          </w:p>
          <w:p w:rsidR="00A9286F" w:rsidRPr="00DB56DE" w:rsidRDefault="00A9286F" w:rsidP="00CB2111">
            <w:pPr>
              <w:spacing w:after="0" w:line="240" w:lineRule="auto"/>
              <w:ind w:left="41" w:right="62" w:firstLine="274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2) Вести в администрации муниципального образования электронные архивы обращений, обеспечивающие хранение электронных образов обращений и результатов их рассмотрения;</w:t>
            </w:r>
          </w:p>
          <w:p w:rsidR="00A9286F" w:rsidRPr="00DB56DE" w:rsidRDefault="00A9286F" w:rsidP="00CB2111">
            <w:pPr>
              <w:spacing w:after="0" w:line="240" w:lineRule="auto"/>
              <w:ind w:left="8" w:firstLine="511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е) Материально</w:t>
            </w:r>
            <w:r w:rsidRPr="00DB56DE">
              <w:rPr>
                <w:rFonts w:ascii="Times New Roman" w:hAnsi="Times New Roman" w:cs="Times New Roman"/>
              </w:rPr>
              <w:tab/>
              <w:t>техническое обеспечение работы с обращениями граждан:</w:t>
            </w:r>
          </w:p>
          <w:p w:rsidR="00A9286F" w:rsidRPr="00DB56DE" w:rsidRDefault="00A9286F" w:rsidP="00CB2111">
            <w:pPr>
              <w:spacing w:after="0" w:line="240" w:lineRule="auto"/>
              <w:ind w:left="24" w:firstLine="291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оснащение справочных телефонных   с функцией автоответчика и записи телефонного разговора.</w:t>
            </w:r>
          </w:p>
          <w:p w:rsidR="00A9286F" w:rsidRPr="00DB56DE" w:rsidRDefault="00A9286F" w:rsidP="00CB2111">
            <w:pPr>
              <w:spacing w:after="0" w:line="240" w:lineRule="auto"/>
              <w:ind w:left="33" w:firstLine="445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ж) Повышение уровня профессиональной подготовки работников, обеспечивающих рассмотрение обращений граждан:</w:t>
            </w:r>
          </w:p>
          <w:p w:rsidR="00A9286F" w:rsidRPr="00DB56DE" w:rsidRDefault="00A9286F" w:rsidP="00CB2111">
            <w:pPr>
              <w:spacing w:after="0" w:line="240" w:lineRule="auto"/>
              <w:ind w:left="33" w:firstLine="445"/>
              <w:jc w:val="both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ind w:left="24" w:firstLine="453"/>
              <w:jc w:val="both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- при проведении конкурсов на замещение вакантных должностей муниципальной службы в обязательном порядке проводить тестирование на знание кандидатами законодательства о порядке рассмотрения обращений граждан.</w:t>
            </w:r>
          </w:p>
          <w:p w:rsidR="00A9286F" w:rsidRPr="00DB56DE" w:rsidRDefault="00A9286F" w:rsidP="00CB2111">
            <w:pPr>
              <w:spacing w:after="0" w:line="240" w:lineRule="auto"/>
              <w:ind w:left="8" w:right="70" w:firstLine="486"/>
              <w:jc w:val="both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ind w:firstLine="3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До 1 сентября 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Постоянно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ежемесячно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Не реже 1 раза в полугодие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Ежеквартально (до 20 числа месяца, следующего за </w:t>
            </w:r>
            <w:proofErr w:type="gramStart"/>
            <w:r w:rsidRPr="00DB56DE">
              <w:rPr>
                <w:rFonts w:ascii="Times New Roman" w:hAnsi="Times New Roman" w:cs="Times New Roman"/>
              </w:rPr>
              <w:t>отчетным</w:t>
            </w:r>
            <w:proofErr w:type="gramEnd"/>
            <w:r w:rsidRPr="00DB56DE">
              <w:rPr>
                <w:rFonts w:ascii="Times New Roman" w:hAnsi="Times New Roman" w:cs="Times New Roman"/>
              </w:rPr>
              <w:t xml:space="preserve">) 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До 01 июля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 xml:space="preserve">Постоянно 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t>До 01 июля</w:t>
            </w: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56DE">
              <w:rPr>
                <w:rFonts w:ascii="Times New Roman" w:hAnsi="Times New Roman" w:cs="Times New Roman"/>
              </w:rPr>
              <w:lastRenderedPageBreak/>
              <w:t>Уполномоченный  специалист администрации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6F" w:rsidRPr="00DB56DE" w:rsidRDefault="00A9286F" w:rsidP="00CB21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9286F" w:rsidRPr="00DB56DE" w:rsidRDefault="00A9286F" w:rsidP="00A9286F">
      <w:pPr>
        <w:spacing w:after="0" w:line="240" w:lineRule="auto"/>
        <w:rPr>
          <w:rFonts w:ascii="Times New Roman" w:hAnsi="Times New Roman" w:cs="Times New Roman"/>
        </w:rPr>
        <w:sectPr w:rsidR="00A9286F" w:rsidRPr="00DB56DE" w:rsidSect="00A9286F">
          <w:footerReference w:type="default" r:id="rId5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8F03AB" w:rsidRDefault="00A9286F"/>
    <w:sectPr w:rsidR="008F03AB" w:rsidSect="00D1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DE" w:rsidRPr="008C4A2D" w:rsidRDefault="00A9286F" w:rsidP="00DB56D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EE7"/>
    <w:multiLevelType w:val="hybridMultilevel"/>
    <w:tmpl w:val="704C8DEA"/>
    <w:lvl w:ilvl="0" w:tplc="1088B02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characterSpacingControl w:val="doNotCompress"/>
  <w:compat/>
  <w:rsids>
    <w:rsidRoot w:val="00A9286F"/>
    <w:rsid w:val="00591E38"/>
    <w:rsid w:val="00967B5F"/>
    <w:rsid w:val="00A9286F"/>
    <w:rsid w:val="00D10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8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28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A928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28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1247</Words>
  <Characters>7113</Characters>
  <Application>Microsoft Office Word</Application>
  <DocSecurity>0</DocSecurity>
  <Lines>59</Lines>
  <Paragraphs>16</Paragraphs>
  <ScaleCrop>false</ScaleCrop>
  <Company>Computer</Company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2020-06-26T09:38:00Z</dcterms:created>
  <dcterms:modified xsi:type="dcterms:W3CDTF">2020-06-26T09:49:00Z</dcterms:modified>
</cp:coreProperties>
</file>