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62" w:rsidRPr="00732E5D" w:rsidRDefault="00FB2362" w:rsidP="00FB236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FB2362" w:rsidRPr="00732E5D" w:rsidRDefault="00FB2362" w:rsidP="00FB236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FB2362" w:rsidRPr="00732E5D" w:rsidRDefault="00FB2362" w:rsidP="00FB236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FB2362" w:rsidRPr="00605192" w:rsidRDefault="00FB2362" w:rsidP="00FB2362">
      <w:pPr>
        <w:jc w:val="center"/>
      </w:pPr>
      <w:r w:rsidRPr="00605192">
        <w:t>Ул. Советская, 50 с. Мышланка 633650</w:t>
      </w:r>
    </w:p>
    <w:p w:rsidR="00FB2362" w:rsidRPr="00605192" w:rsidRDefault="00FB2362" w:rsidP="00FB2362">
      <w:pPr>
        <w:jc w:val="center"/>
      </w:pPr>
      <w:r w:rsidRPr="00605192">
        <w:t>Тел. (383-46) 45348, факс (383-46) 45348</w:t>
      </w:r>
    </w:p>
    <w:p w:rsidR="00FB2362" w:rsidRPr="00605192" w:rsidRDefault="00FB2362" w:rsidP="00FB2362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FB2362" w:rsidRDefault="00FB2362" w:rsidP="00FB2362">
      <w:pPr>
        <w:jc w:val="center"/>
      </w:pPr>
    </w:p>
    <w:p w:rsidR="00FB2362" w:rsidRPr="006F3715" w:rsidRDefault="00FB2362" w:rsidP="00FB2362">
      <w:pPr>
        <w:jc w:val="center"/>
      </w:pPr>
    </w:p>
    <w:p w:rsidR="00FB2362" w:rsidRPr="00732E5D" w:rsidRDefault="00FB2362" w:rsidP="00FB236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FB2362" w:rsidRPr="00732E5D" w:rsidRDefault="00FB2362" w:rsidP="00FB236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FB2362" w:rsidRDefault="00FB2362" w:rsidP="00FB2362">
      <w:pPr>
        <w:jc w:val="both"/>
        <w:rPr>
          <w:sz w:val="18"/>
          <w:szCs w:val="18"/>
        </w:rPr>
      </w:pPr>
    </w:p>
    <w:p w:rsidR="00FB2362" w:rsidRPr="0075572E" w:rsidRDefault="00FB2362" w:rsidP="00FB2362">
      <w:pPr>
        <w:jc w:val="both"/>
        <w:rPr>
          <w:sz w:val="28"/>
          <w:szCs w:val="28"/>
        </w:rPr>
      </w:pPr>
    </w:p>
    <w:p w:rsidR="00FB2362" w:rsidRDefault="00FB2362" w:rsidP="00FB2362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05.04.2021</w:t>
      </w:r>
      <w:r w:rsidRPr="00732E5D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   № 19</w:t>
      </w:r>
    </w:p>
    <w:p w:rsidR="00FB2362" w:rsidRPr="0072000F" w:rsidRDefault="00FB2362" w:rsidP="00FB2362">
      <w:pPr>
        <w:jc w:val="both"/>
        <w:rPr>
          <w:sz w:val="28"/>
          <w:szCs w:val="28"/>
        </w:rPr>
      </w:pPr>
      <w:r w:rsidRPr="0072000F">
        <w:rPr>
          <w:sz w:val="28"/>
          <w:szCs w:val="28"/>
        </w:rPr>
        <w:t xml:space="preserve">                        </w:t>
      </w:r>
    </w:p>
    <w:p w:rsidR="00FB2362" w:rsidRDefault="00FB2362" w:rsidP="00FB2362">
      <w:pPr>
        <w:rPr>
          <w:sz w:val="28"/>
          <w:szCs w:val="28"/>
        </w:rPr>
      </w:pPr>
      <w:r w:rsidRPr="00DF4483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FB2362" w:rsidRDefault="00FB2362" w:rsidP="00FB23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014BBA">
        <w:rPr>
          <w:sz w:val="28"/>
          <w:szCs w:val="28"/>
        </w:rPr>
        <w:t xml:space="preserve">изменений в постановление администрации </w:t>
      </w:r>
    </w:p>
    <w:p w:rsidR="00FB2362" w:rsidRDefault="00FB2362" w:rsidP="00FB236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14BBA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</w:t>
      </w:r>
      <w:r w:rsidRPr="00014BBA">
        <w:rPr>
          <w:sz w:val="28"/>
          <w:szCs w:val="28"/>
        </w:rPr>
        <w:t xml:space="preserve">района Новосибирской области </w:t>
      </w:r>
    </w:p>
    <w:p w:rsidR="00FB2362" w:rsidRPr="00014BBA" w:rsidRDefault="00FB2362" w:rsidP="00FB2362">
      <w:pPr>
        <w:jc w:val="center"/>
        <w:rPr>
          <w:sz w:val="28"/>
          <w:szCs w:val="28"/>
        </w:rPr>
      </w:pPr>
      <w:r w:rsidRPr="00014BBA">
        <w:rPr>
          <w:sz w:val="28"/>
          <w:szCs w:val="28"/>
        </w:rPr>
        <w:t xml:space="preserve">от </w:t>
      </w:r>
      <w:r>
        <w:rPr>
          <w:sz w:val="28"/>
          <w:szCs w:val="28"/>
        </w:rPr>
        <w:t>03.12.2020г. № 105 "Об утверждении Порядка предоставления грантов в форме субсидий, в том числе предоставляемых на конкурсной основе"</w:t>
      </w: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ind w:firstLine="708"/>
        <w:jc w:val="both"/>
        <w:rPr>
          <w:sz w:val="28"/>
          <w:szCs w:val="28"/>
        </w:rPr>
      </w:pPr>
      <w:r w:rsidRPr="00014BB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</w:t>
      </w:r>
      <w:r>
        <w:rPr>
          <w:sz w:val="28"/>
          <w:szCs w:val="28"/>
        </w:rPr>
        <w:t xml:space="preserve">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FB2362" w:rsidRPr="008A76CE" w:rsidRDefault="00FB2362" w:rsidP="00FB2362">
      <w:pPr>
        <w:ind w:firstLine="708"/>
        <w:jc w:val="both"/>
        <w:rPr>
          <w:sz w:val="28"/>
          <w:szCs w:val="28"/>
        </w:rPr>
      </w:pPr>
    </w:p>
    <w:p w:rsidR="00FB2362" w:rsidRPr="00A50378" w:rsidRDefault="00FB2362" w:rsidP="00A50378">
      <w:pPr>
        <w:jc w:val="both"/>
        <w:outlineLvl w:val="0"/>
        <w:rPr>
          <w:b/>
          <w:sz w:val="28"/>
          <w:szCs w:val="28"/>
        </w:rPr>
      </w:pPr>
      <w:r w:rsidRPr="00A50378">
        <w:rPr>
          <w:b/>
          <w:sz w:val="28"/>
          <w:szCs w:val="28"/>
        </w:rPr>
        <w:t>ПОСТАНОВЛЯЕТ:</w:t>
      </w:r>
    </w:p>
    <w:p w:rsidR="00FB2362" w:rsidRDefault="00FB2362" w:rsidP="00FB23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B0E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14BBA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Сузунского </w:t>
      </w:r>
      <w:r w:rsidRPr="00014BBA">
        <w:rPr>
          <w:rFonts w:ascii="Times New Roman" w:hAnsi="Times New Roman"/>
          <w:sz w:val="28"/>
          <w:szCs w:val="28"/>
        </w:rPr>
        <w:t xml:space="preserve">района Новосибирской области от </w:t>
      </w:r>
      <w:r w:rsidRPr="00F76335">
        <w:rPr>
          <w:rFonts w:ascii="Times New Roman" w:hAnsi="Times New Roman"/>
          <w:sz w:val="28"/>
          <w:szCs w:val="28"/>
        </w:rPr>
        <w:t>03.12.2020</w:t>
      </w:r>
      <w:r w:rsidR="00A50378">
        <w:rPr>
          <w:rFonts w:ascii="Times New Roman" w:hAnsi="Times New Roman"/>
          <w:sz w:val="28"/>
          <w:szCs w:val="28"/>
        </w:rPr>
        <w:t xml:space="preserve"> </w:t>
      </w:r>
      <w:r w:rsidRPr="00F76335">
        <w:rPr>
          <w:rFonts w:ascii="Times New Roman" w:hAnsi="Times New Roman"/>
          <w:sz w:val="28"/>
          <w:szCs w:val="28"/>
        </w:rPr>
        <w:t>г. № 105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"Об утверждении Порядка предоставления грантов в форме субсидий, в том числе предоставляемых на конкурсной основе" следующие изменения:</w:t>
      </w:r>
    </w:p>
    <w:p w:rsidR="00FB2362" w:rsidRDefault="00FB2362" w:rsidP="00FB2362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В Порядок предоставления грантов в форме субсидий, в том числе представляемых на конкурсной основе</w:t>
      </w:r>
      <w:r>
        <w:rPr>
          <w:rFonts w:ascii="Times New Roman" w:hAnsi="Times New Roman"/>
          <w:sz w:val="28"/>
          <w:szCs w:val="28"/>
        </w:rPr>
        <w:t>:</w:t>
      </w:r>
    </w:p>
    <w:p w:rsidR="00FB2362" w:rsidRPr="009A68F7" w:rsidRDefault="00FB2362" w:rsidP="00FB2362">
      <w:pPr>
        <w:pStyle w:val="a5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 "Порядок проведения конкурса (отбора) получателей Грантов" изложить в следующей редакции:</w:t>
      </w:r>
    </w:p>
    <w:p w:rsidR="00FB2362" w:rsidRPr="00C47F4B" w:rsidRDefault="00FB2362" w:rsidP="00FB2362">
      <w:pPr>
        <w:numPr>
          <w:ilvl w:val="0"/>
          <w:numId w:val="1"/>
        </w:num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"</w:t>
      </w:r>
      <w:r w:rsidRPr="009A68F7">
        <w:rPr>
          <w:b/>
          <w:sz w:val="28"/>
          <w:szCs w:val="28"/>
        </w:rPr>
        <w:t xml:space="preserve"> </w:t>
      </w:r>
      <w:r w:rsidRPr="00C47F4B">
        <w:rPr>
          <w:b/>
          <w:sz w:val="28"/>
          <w:szCs w:val="28"/>
        </w:rPr>
        <w:t>Порядок проведения конкурса (отбора) получателей Грантов</w:t>
      </w:r>
    </w:p>
    <w:p w:rsidR="00FB2362" w:rsidRPr="00C47F4B" w:rsidRDefault="00FB2362" w:rsidP="00FB236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2.1. </w:t>
      </w:r>
      <w:proofErr w:type="gramStart"/>
      <w:r w:rsidRPr="00C47F4B">
        <w:rPr>
          <w:sz w:val="28"/>
          <w:szCs w:val="28"/>
        </w:rPr>
        <w:t xml:space="preserve">Для проведения конкурса по отбору претендентов на получение Гранта в форме субсидии из местного бюджета для </w:t>
      </w:r>
      <w:r w:rsidRPr="00C47F4B">
        <w:rPr>
          <w:spacing w:val="2"/>
          <w:sz w:val="28"/>
          <w:szCs w:val="28"/>
        </w:rPr>
        <w:t>поддержки реализации проектов, стимулирования развития и поощрения достигнутых результатов в соответствующей области</w:t>
      </w:r>
      <w:r>
        <w:rPr>
          <w:sz w:val="28"/>
          <w:szCs w:val="28"/>
        </w:rPr>
        <w:t xml:space="preserve"> (далее – к</w:t>
      </w:r>
      <w:r w:rsidRPr="00C47F4B">
        <w:rPr>
          <w:sz w:val="28"/>
          <w:szCs w:val="28"/>
        </w:rPr>
        <w:t xml:space="preserve">онкурс)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</w:t>
      </w:r>
      <w:r w:rsidRPr="00C47F4B">
        <w:rPr>
          <w:spacing w:val="2"/>
          <w:sz w:val="28"/>
          <w:szCs w:val="28"/>
        </w:rPr>
        <w:t>поддержки реализации проектов, стимулирования развития и поощрения достигнутых результатов</w:t>
      </w:r>
      <w:proofErr w:type="gramEnd"/>
      <w:r w:rsidRPr="00C47F4B">
        <w:rPr>
          <w:spacing w:val="2"/>
          <w:sz w:val="28"/>
          <w:szCs w:val="28"/>
        </w:rPr>
        <w:t xml:space="preserve"> в соответствующей области (далее – Комиссия).</w:t>
      </w:r>
      <w:r w:rsidRPr="00C47F4B">
        <w:rPr>
          <w:sz w:val="28"/>
          <w:szCs w:val="28"/>
        </w:rPr>
        <w:t xml:space="preserve"> 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 2.2. Администрация муниципального образования как организатор конкурса: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Обеспечивает работу </w:t>
      </w:r>
      <w:r>
        <w:rPr>
          <w:sz w:val="28"/>
          <w:szCs w:val="28"/>
        </w:rPr>
        <w:t>Комиссии</w:t>
      </w:r>
      <w:r w:rsidRPr="00567AD0">
        <w:rPr>
          <w:sz w:val="28"/>
          <w:szCs w:val="28"/>
        </w:rPr>
        <w:t>, состав которой, утверждается распоряжением администрации муниципального образования.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567AD0">
        <w:rPr>
          <w:sz w:val="28"/>
          <w:szCs w:val="28"/>
        </w:rPr>
        <w:lastRenderedPageBreak/>
        <w:t xml:space="preserve">Размещает объявление о проведении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на официальном сайте администрации муниципального образования и обеспечивает</w:t>
      </w:r>
      <w:proofErr w:type="gramEnd"/>
      <w:r w:rsidRPr="00567AD0">
        <w:rPr>
          <w:sz w:val="28"/>
          <w:szCs w:val="28"/>
        </w:rPr>
        <w:t xml:space="preserve"> опубликование в периодическом печатном издании, определенном в соответствии с действующим законодательством.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Раз</w:t>
      </w:r>
      <w:r>
        <w:rPr>
          <w:sz w:val="28"/>
          <w:szCs w:val="28"/>
        </w:rPr>
        <w:t>мещает объявление о проведении к</w:t>
      </w:r>
      <w:r w:rsidRPr="00567AD0">
        <w:rPr>
          <w:sz w:val="28"/>
          <w:szCs w:val="28"/>
        </w:rPr>
        <w:t>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а) перечень документов, необходимых для участия в конкурсе;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б) о </w:t>
      </w:r>
      <w:r w:rsidRPr="00567AD0">
        <w:rPr>
          <w:sz w:val="28"/>
          <w:szCs w:val="28"/>
          <w:shd w:val="clear" w:color="auto" w:fill="FFFFFF"/>
        </w:rPr>
        <w:t xml:space="preserve">сроках проведения </w:t>
      </w:r>
      <w:r>
        <w:rPr>
          <w:sz w:val="28"/>
          <w:szCs w:val="28"/>
          <w:shd w:val="clear" w:color="auto" w:fill="FFFFFF"/>
        </w:rPr>
        <w:t>конкурса</w:t>
      </w:r>
      <w:r w:rsidRPr="00567AD0">
        <w:rPr>
          <w:sz w:val="28"/>
          <w:szCs w:val="28"/>
          <w:shd w:val="clear" w:color="auto" w:fill="FFFFFF"/>
        </w:rPr>
        <w:t xml:space="preserve">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</w:t>
      </w:r>
      <w:r>
        <w:rPr>
          <w:sz w:val="28"/>
          <w:szCs w:val="28"/>
          <w:shd w:val="clear" w:color="auto" w:fill="FFFFFF"/>
        </w:rPr>
        <w:t>конкурса</w:t>
      </w:r>
      <w:r w:rsidRPr="00567AD0">
        <w:rPr>
          <w:sz w:val="28"/>
          <w:szCs w:val="28"/>
          <w:shd w:val="clear" w:color="auto" w:fill="FFFFFF"/>
        </w:rPr>
        <w:t>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567AD0">
        <w:rPr>
          <w:sz w:val="28"/>
          <w:szCs w:val="28"/>
        </w:rPr>
        <w:t>;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в) время и место приема заявок на участие в конкурсе, </w:t>
      </w:r>
      <w:proofErr w:type="gramStart"/>
      <w:r w:rsidRPr="00567AD0">
        <w:rPr>
          <w:sz w:val="28"/>
          <w:szCs w:val="28"/>
        </w:rPr>
        <w:t>почтовый</w:t>
      </w:r>
      <w:proofErr w:type="gramEnd"/>
      <w:r w:rsidRPr="00567AD0">
        <w:rPr>
          <w:sz w:val="28"/>
          <w:szCs w:val="28"/>
        </w:rPr>
        <w:t xml:space="preserve"> адрес</w:t>
      </w:r>
      <w:r w:rsidRPr="00567AD0">
        <w:rPr>
          <w:sz w:val="28"/>
          <w:szCs w:val="28"/>
        </w:rPr>
        <w:br/>
        <w:t>и адрес электронной почты для направления заявок на участие в конкурсе;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г) номер телефона для получения консультаций по вопросам подготовки заявок на участие в конкурсе;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567AD0">
        <w:rPr>
          <w:sz w:val="28"/>
          <w:szCs w:val="28"/>
        </w:rPr>
        <w:t>д</w:t>
      </w:r>
      <w:proofErr w:type="spellEnd"/>
      <w:r w:rsidRPr="00567AD0">
        <w:rPr>
          <w:sz w:val="28"/>
          <w:szCs w:val="28"/>
        </w:rPr>
        <w:t>)</w:t>
      </w:r>
      <w:r w:rsidRPr="00567AD0">
        <w:rPr>
          <w:sz w:val="28"/>
          <w:szCs w:val="28"/>
          <w:shd w:val="clear" w:color="auto" w:fill="FFFFFF"/>
        </w:rPr>
        <w:t xml:space="preserve"> </w:t>
      </w:r>
      <w:r w:rsidRPr="00567AD0">
        <w:rPr>
          <w:rFonts w:eastAsia="Calibri"/>
          <w:sz w:val="28"/>
          <w:szCs w:val="28"/>
          <w:shd w:val="clear" w:color="auto" w:fill="FFFFFF"/>
          <w:lang w:eastAsia="en-US"/>
        </w:rPr>
        <w:t xml:space="preserve">цели предоставления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Гранта</w:t>
      </w:r>
      <w:r w:rsidRPr="00567AD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соответствии с </w:t>
      </w:r>
      <w:hyperlink r:id="rId5" w:anchor="/document/74681710/entry/1032" w:history="1">
        <w:r w:rsidRPr="00567AD0">
          <w:rPr>
            <w:rFonts w:eastAsia="Calibri"/>
            <w:sz w:val="28"/>
            <w:szCs w:val="28"/>
            <w:lang w:eastAsia="en-US"/>
          </w:rPr>
          <w:t>1.</w:t>
        </w:r>
        <w:r>
          <w:rPr>
            <w:rFonts w:eastAsia="Calibri"/>
            <w:sz w:val="28"/>
            <w:szCs w:val="28"/>
            <w:lang w:eastAsia="en-US"/>
          </w:rPr>
          <w:t>4</w:t>
        </w:r>
        <w:r w:rsidRPr="00567AD0">
          <w:rPr>
            <w:rFonts w:eastAsia="Calibri"/>
            <w:sz w:val="28"/>
            <w:szCs w:val="28"/>
            <w:lang w:eastAsia="en-US"/>
          </w:rPr>
          <w:t>.</w:t>
        </w:r>
      </w:hyperlink>
      <w:r w:rsidRPr="00567AD0">
        <w:rPr>
          <w:rFonts w:eastAsia="Calibri"/>
          <w:sz w:val="28"/>
          <w:szCs w:val="28"/>
          <w:shd w:val="clear" w:color="auto" w:fill="FFFFFF"/>
          <w:lang w:eastAsia="en-US"/>
        </w:rPr>
        <w:t xml:space="preserve"> настоящего Порядка, а также результаты предоставления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Гранта</w:t>
      </w:r>
      <w:r w:rsidRPr="00567AD0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rFonts w:eastAsia="Calibri"/>
          <w:sz w:val="28"/>
          <w:szCs w:val="28"/>
          <w:shd w:val="clear" w:color="auto" w:fill="FFFFFF"/>
          <w:lang w:eastAsia="en-US"/>
        </w:rPr>
        <w:t>е)</w:t>
      </w:r>
      <w:r w:rsidRPr="00567AD0">
        <w:rPr>
          <w:sz w:val="28"/>
          <w:szCs w:val="28"/>
        </w:rPr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>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ж) требования к участникам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, перечень документов, представляемых участниками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67AD0">
        <w:rPr>
          <w:sz w:val="28"/>
          <w:szCs w:val="28"/>
        </w:rPr>
        <w:t>з</w:t>
      </w:r>
      <w:proofErr w:type="spellEnd"/>
      <w:r w:rsidRPr="00567AD0">
        <w:rPr>
          <w:sz w:val="28"/>
          <w:szCs w:val="28"/>
        </w:rPr>
        <w:t xml:space="preserve">) порядок подачи заявок участниками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и требований, предъявляемых к форме и содержанию заявок, подаваемых участниками отбора;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и) порядок отзыва заявок участников отбора, порядок возврата заявок уча</w:t>
      </w:r>
      <w:r>
        <w:rPr>
          <w:sz w:val="28"/>
          <w:szCs w:val="28"/>
        </w:rPr>
        <w:t>стников конкурса</w:t>
      </w:r>
      <w:r w:rsidRPr="00567AD0">
        <w:rPr>
          <w:sz w:val="28"/>
          <w:szCs w:val="28"/>
        </w:rPr>
        <w:t xml:space="preserve"> (в случае наличия оснований для возврата заявок участников отбора), порядка </w:t>
      </w:r>
      <w:proofErr w:type="gramStart"/>
      <w:r w:rsidRPr="00567AD0">
        <w:rPr>
          <w:sz w:val="28"/>
          <w:szCs w:val="28"/>
        </w:rPr>
        <w:t xml:space="preserve">внесения изменений заявки участников </w:t>
      </w:r>
      <w:r>
        <w:rPr>
          <w:sz w:val="28"/>
          <w:szCs w:val="28"/>
        </w:rPr>
        <w:t>конкурса</w:t>
      </w:r>
      <w:proofErr w:type="gramEnd"/>
      <w:r w:rsidRPr="00567AD0">
        <w:rPr>
          <w:sz w:val="28"/>
          <w:szCs w:val="28"/>
        </w:rPr>
        <w:t>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к) правила рассмотрения и оценки заявок участников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>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л) порядок предоставления участникам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разъяснений положений объявления о проведении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>, даты начала и окончания срока такого предоставления;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м) срок, в течение которого победитель (победители)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должен подписать соглашение о предоставлении </w:t>
      </w:r>
      <w:r>
        <w:rPr>
          <w:sz w:val="28"/>
          <w:szCs w:val="28"/>
        </w:rPr>
        <w:t xml:space="preserve">Гранта </w:t>
      </w:r>
      <w:r w:rsidRPr="00567AD0">
        <w:rPr>
          <w:sz w:val="28"/>
          <w:szCs w:val="28"/>
        </w:rPr>
        <w:t>(далее - Соглашение);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67AD0">
        <w:rPr>
          <w:sz w:val="28"/>
          <w:szCs w:val="28"/>
        </w:rPr>
        <w:t>н</w:t>
      </w:r>
      <w:proofErr w:type="spellEnd"/>
      <w:r w:rsidRPr="00567AD0">
        <w:rPr>
          <w:sz w:val="28"/>
          <w:szCs w:val="28"/>
        </w:rPr>
        <w:t xml:space="preserve">) условия признания победителя (победителей) отбора </w:t>
      </w:r>
      <w:proofErr w:type="gramStart"/>
      <w:r w:rsidRPr="00567AD0">
        <w:rPr>
          <w:sz w:val="28"/>
          <w:szCs w:val="28"/>
        </w:rPr>
        <w:t>уклонившимся</w:t>
      </w:r>
      <w:proofErr w:type="gramEnd"/>
      <w:r w:rsidRPr="00567AD0">
        <w:rPr>
          <w:sz w:val="28"/>
          <w:szCs w:val="28"/>
        </w:rPr>
        <w:t xml:space="preserve"> от заключения Соглашения;</w:t>
      </w:r>
    </w:p>
    <w:p w:rsidR="00FB2362" w:rsidRPr="00567AD0" w:rsidRDefault="00FB2362" w:rsidP="00FB236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о) дату размещения результатов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 xml:space="preserve">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</w:t>
      </w:r>
      <w:r>
        <w:rPr>
          <w:sz w:val="28"/>
          <w:szCs w:val="28"/>
        </w:rPr>
        <w:t>конкурса</w:t>
      </w:r>
      <w:r w:rsidRPr="00567AD0">
        <w:rPr>
          <w:sz w:val="28"/>
          <w:szCs w:val="28"/>
        </w:rPr>
        <w:t>.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 xml:space="preserve">Срок приема заявок на участие в конкурсе составляет  </w:t>
      </w:r>
      <w:r w:rsidRPr="00567AD0">
        <w:rPr>
          <w:sz w:val="28"/>
          <w:szCs w:val="28"/>
        </w:rPr>
        <w:br/>
        <w:t>тридцать календарных дней, и начинает исчисляться  после дня размещения объявления о проведении конкурса.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lastRenderedPageBreak/>
        <w:t>Организует консультирование по вопросам подготовки заявок на участие в конкурсе.</w:t>
      </w:r>
    </w:p>
    <w:p w:rsidR="00FB2362" w:rsidRPr="00567AD0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конкурсе.</w:t>
      </w:r>
    </w:p>
    <w:p w:rsidR="00FB2362" w:rsidRPr="00567AD0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567AD0">
        <w:rPr>
          <w:sz w:val="28"/>
          <w:szCs w:val="28"/>
        </w:rPr>
        <w:t>Обеспечивает сохранность поданных заявок на участие в конкурсе.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2.3. Для участия в Конкурсе претенденты на получение Гранта представляют в администрацию конкурсную документацию, которая включает в себя:</w:t>
      </w:r>
    </w:p>
    <w:p w:rsidR="00FB2362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1) заявку на участие в конкурсном отборе, составленную по форме, установленной приложением №1 к настоящему Порядку;</w:t>
      </w:r>
    </w:p>
    <w:p w:rsidR="00FB2362" w:rsidRPr="00C47F4B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соискатель Гранта </w:t>
      </w:r>
      <w:r w:rsidRPr="008D19A2">
        <w:rPr>
          <w:sz w:val="28"/>
          <w:szCs w:val="28"/>
        </w:rPr>
        <w:t>может подать только одну заявку.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2) проект, на реализацию которого планируется получение Гранта;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3) план реализации Проекта;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4) концепцию реализации Проекта (далее – концепция);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5) смету затрат в связи с реализацией Проекта, содержащую обоснование структуры и объёма этих затрат;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6) справку об исполнении претендентом на получение Гранта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2362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7) заверенные копии учредительных документов (при наличии).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Помимо документов, указанных в пункте 2.</w:t>
      </w:r>
      <w:r>
        <w:rPr>
          <w:sz w:val="28"/>
          <w:szCs w:val="28"/>
        </w:rPr>
        <w:t>3</w:t>
      </w:r>
      <w:r w:rsidRPr="008D19A2">
        <w:rPr>
          <w:sz w:val="28"/>
          <w:szCs w:val="28"/>
        </w:rPr>
        <w:t>. Порядка, соискатель субсидии может представить дополнительные документы и материалы о деятельности.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8D19A2">
        <w:rPr>
          <w:sz w:val="28"/>
          <w:szCs w:val="28"/>
        </w:rPr>
        <w:t xml:space="preserve">Получатели </w:t>
      </w:r>
      <w:r>
        <w:rPr>
          <w:sz w:val="28"/>
          <w:szCs w:val="28"/>
        </w:rPr>
        <w:t>Гранта</w:t>
      </w:r>
      <w:r w:rsidRPr="008D19A2">
        <w:rPr>
          <w:sz w:val="28"/>
          <w:szCs w:val="28"/>
        </w:rPr>
        <w:t xml:space="preserve">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лист записи Единого государственного реестра юридических лиц, составленную на дату подачи заявки по состоянию на 1 число месяца, предшествующего месяцу подачи заявления на получение субсидии.</w:t>
      </w:r>
      <w:proofErr w:type="gramEnd"/>
      <w:r w:rsidRPr="008D19A2">
        <w:rPr>
          <w:sz w:val="28"/>
          <w:szCs w:val="28"/>
        </w:rPr>
        <w:t xml:space="preserve"> </w:t>
      </w:r>
      <w:proofErr w:type="gramStart"/>
      <w:r w:rsidRPr="008D19A2">
        <w:rPr>
          <w:sz w:val="28"/>
          <w:szCs w:val="28"/>
        </w:rPr>
        <w:t>В случае непредставления указанной справки администрация муниципального образования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получение субсидии, у получателя субсидии неисполненной обязанности по</w:t>
      </w:r>
      <w:proofErr w:type="gramEnd"/>
      <w:r w:rsidRPr="008D19A2">
        <w:rPr>
          <w:sz w:val="28"/>
          <w:szCs w:val="28"/>
        </w:rPr>
        <w:t xml:space="preserve">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 лист записи Единого государственного реестра юридических лиц.</w:t>
      </w:r>
      <w:r>
        <w:rPr>
          <w:sz w:val="28"/>
          <w:szCs w:val="28"/>
        </w:rPr>
        <w:tab/>
      </w:r>
    </w:p>
    <w:p w:rsidR="00FB236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Если указанная информация в заявке содержит персональные данные,</w:t>
      </w:r>
      <w:r w:rsidRPr="008D19A2">
        <w:rPr>
          <w:sz w:val="28"/>
          <w:szCs w:val="28"/>
        </w:rPr>
        <w:br/>
        <w:t>то соискатель субсидии представляет согласие на их обработку.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8B10BD">
        <w:rPr>
          <w:sz w:val="28"/>
          <w:szCs w:val="28"/>
        </w:rPr>
        <w:t xml:space="preserve"> </w:t>
      </w:r>
      <w:r w:rsidRPr="008D19A2">
        <w:rPr>
          <w:sz w:val="28"/>
          <w:szCs w:val="28"/>
        </w:rPr>
        <w:t>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lastRenderedPageBreak/>
        <w:t>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3) справку Фонда социального страхования, подтверждающую отсутствие задолженности по страховым взносам;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4) информацию о наличии либо отсутствии просроченной задолженности по возврату в местный бюджет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Заявки могут быть отозваны соискателями субсидии, в том числе до окончания срока их приема путем направления в администрацию муниципального образования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Заявка на участие в конкурсе должна быть представлена на бумажном и электронном носителе.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Представленные на конкурс документы возврату не подлежат.</w:t>
      </w:r>
    </w:p>
    <w:p w:rsidR="00FB2362" w:rsidRPr="008D19A2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>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FB2362" w:rsidRPr="00C47F4B" w:rsidRDefault="00FB2362" w:rsidP="00FB23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8D19A2">
        <w:rPr>
          <w:sz w:val="28"/>
          <w:szCs w:val="28"/>
        </w:rPr>
        <w:t xml:space="preserve">В случае отсутствия заявок или в случае несоответствия требованиям, указанным в пункте </w:t>
      </w:r>
      <w:r>
        <w:rPr>
          <w:sz w:val="28"/>
          <w:szCs w:val="28"/>
        </w:rPr>
        <w:t>1.8</w:t>
      </w:r>
      <w:r w:rsidRPr="008D19A2">
        <w:rPr>
          <w:sz w:val="28"/>
          <w:szCs w:val="28"/>
        </w:rPr>
        <w:t xml:space="preserve">. настоящего Порядка, всех соискателей </w:t>
      </w:r>
      <w:r>
        <w:rPr>
          <w:sz w:val="28"/>
          <w:szCs w:val="28"/>
        </w:rPr>
        <w:t>Гранта</w:t>
      </w:r>
      <w:r w:rsidRPr="008D19A2">
        <w:rPr>
          <w:sz w:val="28"/>
          <w:szCs w:val="28"/>
        </w:rPr>
        <w:t xml:space="preserve">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C47F4B">
        <w:rPr>
          <w:sz w:val="28"/>
          <w:szCs w:val="28"/>
        </w:rPr>
        <w:t>. План реализации должен содержать: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1) информацию об этапах реализации Проекта в пределах сроков, указанных в заявке на участие в конкурсном отборе;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2) перечень выполняемых работ (оказываемых услуг), связанных с реализацией Проекта;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3) предполагаемые сроки реализации Проекта.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C47F4B">
        <w:rPr>
          <w:sz w:val="28"/>
          <w:szCs w:val="28"/>
        </w:rPr>
        <w:t>. Концепция включает в себя следующие материалы: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1) цели и задачи концепции;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2) сведения о количественных и качественных параметрах и технических характеристиках продукции, полученной при реализации Проекта, либо предполагаемые результаты от реализации Проекта;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3) сведения о целевой аудитории, на которую рассчитан результат от реализации Проекта,  и предполагаемом уровне </w:t>
      </w:r>
      <w:proofErr w:type="spellStart"/>
      <w:r w:rsidRPr="00C47F4B">
        <w:rPr>
          <w:sz w:val="28"/>
          <w:szCs w:val="28"/>
        </w:rPr>
        <w:t>востребованности</w:t>
      </w:r>
      <w:proofErr w:type="spellEnd"/>
      <w:r w:rsidRPr="00C47F4B">
        <w:rPr>
          <w:sz w:val="28"/>
          <w:szCs w:val="28"/>
        </w:rPr>
        <w:t xml:space="preserve"> и значимости указанного результата;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4) обоснование оригинальности, уникальности и социальной значимости Проекта по сравнению с уже существующими материалами; форма, способы и методы реализации Проекта, позволяющие судить о творческих характеристиках </w:t>
      </w:r>
      <w:r w:rsidRPr="00C47F4B">
        <w:rPr>
          <w:sz w:val="28"/>
          <w:szCs w:val="28"/>
        </w:rPr>
        <w:lastRenderedPageBreak/>
        <w:t>представленной концепции (новизна и оригинальность, концептуальная целостность и уникальность содержания, художественная выразительность).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Концепция представляется на бумажном носителе и в электронном виде, утверждается руководителем участника Конкурса, гриф утверждения размещается на титульной странице в правом верхнем углу.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C47F4B">
        <w:rPr>
          <w:sz w:val="28"/>
          <w:szCs w:val="28"/>
        </w:rPr>
        <w:t>. Смета затрат может включать в себя: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труда работников организаций участвующих в реализации Проекта;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- затраты, связанные с материально-техническим обеспечением деятельности </w:t>
      </w:r>
      <w:r w:rsidRPr="00C47F4B">
        <w:rPr>
          <w:spacing w:val="2"/>
          <w:sz w:val="28"/>
          <w:szCs w:val="28"/>
        </w:rPr>
        <w:t>юридических лиц (за исключением государственных (муниципальных) учреждений), индивидуальных предпринимателей, физических лиц</w:t>
      </w:r>
      <w:r w:rsidRPr="00C47F4B">
        <w:rPr>
          <w:sz w:val="28"/>
          <w:szCs w:val="28"/>
        </w:rPr>
        <w:t>, необходимых для реализации Проекта;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транспортных услуг, необходимых для реализации Проекта;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услуг связи, в том числе по обеспечению доступа к сети «Интернет»;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коммунальных услуг и внесением арендной платы по договорам аренды помещений, используемых в целях реализации Проекта;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услуг приглашённых специалистов и приобретением прав на результаты интеллектуальной деятельности;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 затраты, связанные с оплатой типографских и полиграфических услуг;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- затраты, связанные с оплатой услуг иных организаций, участвующих в реализации Проекта, не предусмотренных настоящим пунктом.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C47F4B">
        <w:rPr>
          <w:sz w:val="28"/>
          <w:szCs w:val="28"/>
        </w:rPr>
        <w:t>. В случае если в установленные сроки не поступило ни одного комплекта конкурсной документации, срок приёма конкурсной документации продлевается на 14 рабочих дней от даты его завершения, о чём участники Конкурса извещаются путём размещения соответствующей информации на официальном сайте в последний день приёма заявок.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C47F4B">
        <w:rPr>
          <w:sz w:val="28"/>
          <w:szCs w:val="28"/>
        </w:rPr>
        <w:t>. Решение о предоставлении грантов принимается администрацией по представлению Комиссии.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C47F4B">
        <w:rPr>
          <w:sz w:val="28"/>
          <w:szCs w:val="28"/>
        </w:rPr>
        <w:t>. Комиссия состоит из председателя Комиссии, заместителя председателя Комиссии, секретаря Комиссии и членов Комиссии. Состав Комиссии утверждается правовым актом администрации.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Председатель Комиссии организует деятельность Комиссии, распределяет обязанности между заместителем, секретарём и членами Комиссии.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Заместитель председателя Комиссии исполняет обязанности председателя Комиссии в период его отсутствия.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Секретарь Комиссии оповещает членов Комиссии о времени и месте проведения заседаний, ведёт протоколы заседаний Комиссии.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Члены Комиссии </w:t>
      </w:r>
      <w:proofErr w:type="gramStart"/>
      <w:r w:rsidRPr="00C47F4B">
        <w:rPr>
          <w:sz w:val="28"/>
          <w:szCs w:val="28"/>
        </w:rPr>
        <w:t>работают на общественных началах и принимают</w:t>
      </w:r>
      <w:proofErr w:type="gramEnd"/>
      <w:r w:rsidRPr="00C47F4B">
        <w:rPr>
          <w:sz w:val="28"/>
          <w:szCs w:val="28"/>
        </w:rPr>
        <w:t xml:space="preserve"> личное участие в её работе. Замещение члена Комиссии другим лицом не допускается.</w:t>
      </w:r>
    </w:p>
    <w:p w:rsidR="00FB2362" w:rsidRPr="00C47F4B" w:rsidRDefault="00FB2362" w:rsidP="00FB2362">
      <w:pPr>
        <w:shd w:val="clear" w:color="auto" w:fill="FFFFFF"/>
        <w:ind w:firstLine="426"/>
        <w:jc w:val="both"/>
        <w:rPr>
          <w:sz w:val="28"/>
          <w:szCs w:val="28"/>
        </w:rPr>
      </w:pPr>
      <w:r w:rsidRPr="00C47F4B">
        <w:rPr>
          <w:sz w:val="28"/>
          <w:szCs w:val="28"/>
        </w:rPr>
        <w:t xml:space="preserve">К работе в Комиссии могут привлекаться в качестве экспертов иные лица. 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C47F4B">
        <w:rPr>
          <w:sz w:val="28"/>
          <w:szCs w:val="28"/>
        </w:rPr>
        <w:t>. Заседание Комиссии считается правомочным, если на нём присутствует не менее чем две трети членов Комиссии. На заседании Комиссии могут по желанию присутствовать представители участников Конкурса.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lastRenderedPageBreak/>
        <w:t>К участию в заседании Комиссии не допускаются члены Комиссии, лично заинтересованные в результатах Конкурса. Члены Комиссии, лично заинтересованные в результатах Конкурса, обязаны до начала работы Комиссии письменно уведомить об этом председателя Комиссии.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C47F4B">
        <w:rPr>
          <w:sz w:val="28"/>
          <w:szCs w:val="28"/>
        </w:rPr>
        <w:t>. Комиссия рассматривает конкурсную документацию, оценивает обоснованность и эффективность затрат, предусмотренных сметой затрат, и проверяет соответствие конкурсной документации и участника Конкурса требованиям, установленным настоящим Порядком, по следующим критериям: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1) соответствие Проекта назначению Гранта;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2) опыт работы участника Конкурса в сфере реализации Проектов;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3) новизна, оригинальность и актуальность Проекта.</w:t>
      </w:r>
    </w:p>
    <w:p w:rsidR="00FB2362" w:rsidRPr="00C47F4B" w:rsidRDefault="00FB2362" w:rsidP="00FB236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C47F4B">
        <w:rPr>
          <w:sz w:val="28"/>
          <w:szCs w:val="28"/>
        </w:rPr>
        <w:t>. 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мнениями. Право на выступление имеет каждый участник заседания Комиссии.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C47F4B">
        <w:rPr>
          <w:sz w:val="28"/>
          <w:szCs w:val="28"/>
        </w:rPr>
        <w:t>. Для определения победителя Конкурса члены Комиссии проводят голосование по каждой заявке. Победителем признается участник Конкурса, набравший наибольшее количество голосов. При равенстве числа голосов членов Комиссии решающим является голос председателя Комиссии.</w:t>
      </w:r>
    </w:p>
    <w:p w:rsidR="00FB2362" w:rsidRPr="008915A9" w:rsidRDefault="00FB2362" w:rsidP="00FB236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8915A9">
        <w:rPr>
          <w:sz w:val="28"/>
          <w:szCs w:val="28"/>
        </w:rPr>
        <w:t>Порядок определения победителя конкурсного отбора.</w:t>
      </w:r>
    </w:p>
    <w:p w:rsidR="00FB2362" w:rsidRPr="008915A9" w:rsidRDefault="00FB2362" w:rsidP="00FB236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1) Рассмотрение и оценка заявок осуществляется конкурсной комиссией в течение десяти дней после окончания приема заявок.</w:t>
      </w:r>
    </w:p>
    <w:p w:rsidR="00FB2362" w:rsidRPr="008915A9" w:rsidRDefault="00FB2362" w:rsidP="00FB236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FB2362" w:rsidRPr="008915A9" w:rsidRDefault="00FB2362" w:rsidP="00FB236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Результаты конкурса оформляются протоколом конкурсной комиссии,</w:t>
      </w:r>
      <w:r w:rsidRPr="008915A9">
        <w:rPr>
          <w:sz w:val="28"/>
          <w:szCs w:val="28"/>
        </w:rPr>
        <w:br/>
        <w:t xml:space="preserve">в котором указывается заявки, </w:t>
      </w:r>
      <w:proofErr w:type="gramStart"/>
      <w:r w:rsidRPr="008915A9">
        <w:rPr>
          <w:sz w:val="28"/>
          <w:szCs w:val="28"/>
        </w:rPr>
        <w:t>поданных</w:t>
      </w:r>
      <w:proofErr w:type="gramEnd"/>
      <w:r w:rsidRPr="008915A9">
        <w:rPr>
          <w:sz w:val="28"/>
          <w:szCs w:val="28"/>
        </w:rPr>
        <w:t xml:space="preserve"> соискателями субсидии, победитель и размер субсидии, подлежащий выделению из бюджета.</w:t>
      </w:r>
    </w:p>
    <w:p w:rsidR="00FB2362" w:rsidRDefault="00FB2362" w:rsidP="00FB236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2) Единственный участник конкурса, заявка которого соответствует тре</w:t>
      </w:r>
      <w:r>
        <w:rPr>
          <w:sz w:val="28"/>
          <w:szCs w:val="28"/>
        </w:rPr>
        <w:t xml:space="preserve">бованиям пунктов 1.2.,1.4.,1.8 и 2.12. </w:t>
      </w:r>
      <w:r w:rsidRPr="008915A9">
        <w:rPr>
          <w:sz w:val="28"/>
          <w:szCs w:val="28"/>
        </w:rPr>
        <w:t>настоящего Порядка, признается победителем конкурса</w:t>
      </w:r>
      <w:proofErr w:type="gramStart"/>
      <w:r w:rsidRPr="008915A9">
        <w:rPr>
          <w:sz w:val="28"/>
          <w:szCs w:val="28"/>
        </w:rPr>
        <w:t>.</w:t>
      </w:r>
      <w:r>
        <w:rPr>
          <w:sz w:val="28"/>
          <w:szCs w:val="28"/>
        </w:rPr>
        <w:t>"</w:t>
      </w:r>
      <w:proofErr w:type="gramEnd"/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C47F4B">
        <w:rPr>
          <w:sz w:val="28"/>
          <w:szCs w:val="28"/>
        </w:rPr>
        <w:t>. Основаниями для принятия решения об отказе в предоставлении Гранта являются: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несоответствие участника Конкурса требованиям, установленным пунктом 1.8 настоящего Порядка;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представление участником Конкурса документов, предусмотренных пунктом 2.3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FB2362" w:rsidRPr="00C47F4B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FB2362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lastRenderedPageBreak/>
        <w:t>несоответствие тематики проектов тематике Конкурса.</w:t>
      </w:r>
    </w:p>
    <w:p w:rsidR="00FB2362" w:rsidRPr="008E72D7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подача соискателем Гранта</w:t>
      </w:r>
      <w:r w:rsidRPr="008E72D7">
        <w:rPr>
          <w:sz w:val="28"/>
          <w:szCs w:val="28"/>
        </w:rPr>
        <w:t xml:space="preserve"> предложения (заявки) после даты и (или) времени, определенных для подачи  предложений (заявок) на участие в конкурсе.  </w:t>
      </w:r>
    </w:p>
    <w:p w:rsidR="00FB2362" w:rsidRPr="009A68F7" w:rsidRDefault="00FB2362" w:rsidP="00FB2362">
      <w:pPr>
        <w:shd w:val="clear" w:color="auto" w:fill="FFFFFF"/>
        <w:ind w:firstLine="567"/>
        <w:jc w:val="both"/>
        <w:rPr>
          <w:sz w:val="28"/>
          <w:szCs w:val="28"/>
        </w:rPr>
      </w:pPr>
      <w:r w:rsidRPr="00C47F4B">
        <w:rPr>
          <w:sz w:val="28"/>
          <w:szCs w:val="28"/>
        </w:rPr>
        <w:t>Решение о наличии оснований для отказа в предоставлении гранта принимается Комиссией в ходе заседания Комиссии</w:t>
      </w:r>
      <w:proofErr w:type="gramStart"/>
      <w:r w:rsidRPr="00C47F4B">
        <w:rPr>
          <w:sz w:val="28"/>
          <w:szCs w:val="28"/>
        </w:rPr>
        <w:t>.</w:t>
      </w:r>
      <w:r>
        <w:rPr>
          <w:sz w:val="28"/>
          <w:szCs w:val="28"/>
        </w:rPr>
        <w:t>"</w:t>
      </w:r>
      <w:proofErr w:type="gramEnd"/>
    </w:p>
    <w:p w:rsidR="00FB2362" w:rsidRDefault="00FB2362" w:rsidP="00FB2362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>информационном бюллетене</w:t>
      </w:r>
      <w:r w:rsidR="00A50378"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 w:rsidR="00A50378">
        <w:rPr>
          <w:color w:val="000000"/>
          <w:sz w:val="28"/>
          <w:szCs w:val="28"/>
        </w:rPr>
        <w:t>Мышланского</w:t>
      </w:r>
      <w:proofErr w:type="spellEnd"/>
      <w:r w:rsidR="00A50378"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A50378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FB2362" w:rsidRDefault="00FB2362" w:rsidP="00FB2362">
      <w:pPr>
        <w:ind w:firstLine="708"/>
        <w:rPr>
          <w:sz w:val="28"/>
          <w:szCs w:val="28"/>
        </w:rPr>
      </w:pPr>
    </w:p>
    <w:p w:rsidR="00FB2362" w:rsidRDefault="00FB2362" w:rsidP="00FB2362">
      <w:pPr>
        <w:ind w:firstLine="708"/>
        <w:rPr>
          <w:sz w:val="28"/>
          <w:szCs w:val="28"/>
        </w:rPr>
      </w:pPr>
    </w:p>
    <w:p w:rsidR="00FB2362" w:rsidRDefault="00FB2362" w:rsidP="00FB236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B2362" w:rsidRDefault="00FB2362" w:rsidP="00FB2362">
      <w:pPr>
        <w:jc w:val="both"/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В.С.Титов</w:t>
      </w: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FB2362" w:rsidRDefault="00FB2362" w:rsidP="00FB2362">
      <w:pPr>
        <w:jc w:val="center"/>
        <w:rPr>
          <w:sz w:val="28"/>
          <w:szCs w:val="28"/>
        </w:rPr>
      </w:pPr>
    </w:p>
    <w:p w:rsidR="008F03AB" w:rsidRDefault="00A50378"/>
    <w:sectPr w:rsidR="008F03AB" w:rsidSect="005557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362"/>
    <w:rsid w:val="00162D9F"/>
    <w:rsid w:val="00555730"/>
    <w:rsid w:val="00591E38"/>
    <w:rsid w:val="00782782"/>
    <w:rsid w:val="008255CB"/>
    <w:rsid w:val="00967B5F"/>
    <w:rsid w:val="00A50378"/>
    <w:rsid w:val="00FB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FB236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FB2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FB2362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FB2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23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FB23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2021-06-16T09:02:00Z</dcterms:created>
  <dcterms:modified xsi:type="dcterms:W3CDTF">2021-06-16T09:42:00Z</dcterms:modified>
</cp:coreProperties>
</file>