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EF3" w:rsidRDefault="00531EF3" w:rsidP="00531EF3">
      <w:pPr>
        <w:jc w:val="center"/>
        <w:rPr>
          <w:sz w:val="28"/>
          <w:szCs w:val="28"/>
        </w:rPr>
      </w:pPr>
      <w:r>
        <w:rPr>
          <w:sz w:val="28"/>
          <w:szCs w:val="28"/>
        </w:rPr>
        <w:t>АДМИНИСТРАЦИЯ</w:t>
      </w:r>
    </w:p>
    <w:p w:rsidR="00531EF3" w:rsidRDefault="00531EF3" w:rsidP="00531EF3">
      <w:pPr>
        <w:jc w:val="center"/>
        <w:rPr>
          <w:sz w:val="28"/>
          <w:szCs w:val="28"/>
        </w:rPr>
      </w:pPr>
      <w:r>
        <w:rPr>
          <w:sz w:val="28"/>
          <w:szCs w:val="28"/>
        </w:rPr>
        <w:t>МЫШЛАНСКОГО СЕЛЬСОВЕТА</w:t>
      </w:r>
    </w:p>
    <w:p w:rsidR="00531EF3" w:rsidRDefault="00531EF3" w:rsidP="00531EF3">
      <w:pPr>
        <w:jc w:val="center"/>
        <w:rPr>
          <w:sz w:val="28"/>
          <w:szCs w:val="28"/>
        </w:rPr>
      </w:pPr>
      <w:r>
        <w:rPr>
          <w:sz w:val="28"/>
          <w:szCs w:val="28"/>
        </w:rPr>
        <w:t>Сузунского района Новосибирской области</w:t>
      </w:r>
    </w:p>
    <w:p w:rsidR="00531EF3" w:rsidRPr="00A61057" w:rsidRDefault="00531EF3" w:rsidP="00531EF3">
      <w:pPr>
        <w:jc w:val="center"/>
        <w:rPr>
          <w:sz w:val="20"/>
          <w:szCs w:val="20"/>
        </w:rPr>
      </w:pPr>
      <w:r w:rsidRPr="00A61057">
        <w:rPr>
          <w:sz w:val="20"/>
          <w:szCs w:val="20"/>
        </w:rPr>
        <w:t>Ул. Советская, 50 с. Мышланка 633650</w:t>
      </w:r>
    </w:p>
    <w:p w:rsidR="00531EF3" w:rsidRPr="00A61057" w:rsidRDefault="00531EF3" w:rsidP="00531EF3">
      <w:pPr>
        <w:jc w:val="center"/>
        <w:rPr>
          <w:sz w:val="20"/>
          <w:szCs w:val="20"/>
        </w:rPr>
      </w:pPr>
      <w:r w:rsidRPr="00A61057">
        <w:rPr>
          <w:sz w:val="20"/>
          <w:szCs w:val="20"/>
        </w:rPr>
        <w:t>Тел. (383-46) 45348, факс (383-46) 4534</w:t>
      </w:r>
      <w:r>
        <w:rPr>
          <w:sz w:val="20"/>
          <w:szCs w:val="20"/>
        </w:rPr>
        <w:t>2</w:t>
      </w:r>
    </w:p>
    <w:p w:rsidR="00531EF3" w:rsidRPr="00332884" w:rsidRDefault="00531EF3" w:rsidP="00531EF3">
      <w:pPr>
        <w:jc w:val="center"/>
      </w:pPr>
      <w:proofErr w:type="spellStart"/>
      <w:r>
        <w:rPr>
          <w:lang w:val="en-US"/>
        </w:rPr>
        <w:t>myshlan</w:t>
      </w:r>
      <w:proofErr w:type="spellEnd"/>
      <w:r w:rsidRPr="00332884">
        <w:t>@</w:t>
      </w:r>
      <w:proofErr w:type="spellStart"/>
      <w:r>
        <w:rPr>
          <w:lang w:val="en-US"/>
        </w:rPr>
        <w:t>suzunadm</w:t>
      </w:r>
      <w:proofErr w:type="spellEnd"/>
      <w:r>
        <w:t>.</w:t>
      </w:r>
      <w:proofErr w:type="spellStart"/>
      <w:r>
        <w:rPr>
          <w:lang w:val="en-US"/>
        </w:rPr>
        <w:t>ru</w:t>
      </w:r>
      <w:proofErr w:type="spellEnd"/>
    </w:p>
    <w:p w:rsidR="00531EF3" w:rsidRDefault="00531EF3" w:rsidP="00531EF3">
      <w:pPr>
        <w:jc w:val="center"/>
        <w:rPr>
          <w:sz w:val="28"/>
          <w:szCs w:val="28"/>
        </w:rPr>
      </w:pPr>
    </w:p>
    <w:p w:rsidR="00531EF3" w:rsidRDefault="00531EF3" w:rsidP="00531EF3">
      <w:pPr>
        <w:jc w:val="center"/>
        <w:outlineLvl w:val="0"/>
        <w:rPr>
          <w:sz w:val="28"/>
          <w:szCs w:val="28"/>
        </w:rPr>
      </w:pPr>
      <w:r>
        <w:rPr>
          <w:sz w:val="28"/>
          <w:szCs w:val="28"/>
        </w:rPr>
        <w:t>ПОСТАНОВЛЕНИЕ</w:t>
      </w:r>
    </w:p>
    <w:p w:rsidR="00531EF3" w:rsidRDefault="00531EF3" w:rsidP="00531EF3">
      <w:pPr>
        <w:jc w:val="center"/>
        <w:rPr>
          <w:sz w:val="28"/>
          <w:szCs w:val="28"/>
        </w:rPr>
      </w:pPr>
      <w:r>
        <w:rPr>
          <w:sz w:val="28"/>
          <w:szCs w:val="28"/>
        </w:rPr>
        <w:t>с. Мышланка</w:t>
      </w:r>
    </w:p>
    <w:p w:rsidR="00531EF3" w:rsidRDefault="00531EF3" w:rsidP="00531EF3">
      <w:pPr>
        <w:jc w:val="center"/>
        <w:rPr>
          <w:sz w:val="28"/>
          <w:szCs w:val="28"/>
        </w:rPr>
      </w:pPr>
    </w:p>
    <w:p w:rsidR="00531EF3" w:rsidRDefault="00531EF3" w:rsidP="00531EF3">
      <w:pPr>
        <w:jc w:val="both"/>
        <w:rPr>
          <w:sz w:val="28"/>
        </w:rPr>
      </w:pPr>
    </w:p>
    <w:p w:rsidR="00531EF3" w:rsidRDefault="00531EF3" w:rsidP="00531EF3">
      <w:pPr>
        <w:jc w:val="both"/>
        <w:rPr>
          <w:sz w:val="28"/>
        </w:rPr>
      </w:pPr>
      <w:r>
        <w:rPr>
          <w:sz w:val="28"/>
        </w:rPr>
        <w:t>От 31.05.2021                                                                                                    № 37</w:t>
      </w:r>
    </w:p>
    <w:p w:rsidR="00531EF3" w:rsidRDefault="00531EF3" w:rsidP="00531EF3">
      <w:pPr>
        <w:rPr>
          <w:sz w:val="28"/>
          <w:szCs w:val="28"/>
        </w:rPr>
      </w:pPr>
    </w:p>
    <w:p w:rsidR="00531EF3" w:rsidRDefault="00531EF3" w:rsidP="00531EF3">
      <w:pPr>
        <w:rPr>
          <w:sz w:val="28"/>
          <w:szCs w:val="28"/>
        </w:rPr>
      </w:pPr>
    </w:p>
    <w:p w:rsidR="00531EF3" w:rsidRPr="007B106B" w:rsidRDefault="00531EF3" w:rsidP="00531EF3">
      <w:pPr>
        <w:jc w:val="center"/>
        <w:rPr>
          <w:sz w:val="28"/>
          <w:szCs w:val="28"/>
        </w:rPr>
      </w:pPr>
      <w:r w:rsidRPr="00116AD2">
        <w:rPr>
          <w:sz w:val="28"/>
          <w:szCs w:val="28"/>
        </w:rPr>
        <w:t xml:space="preserve">О внесении изменений в постановление администрации </w:t>
      </w:r>
      <w:proofErr w:type="spellStart"/>
      <w:r>
        <w:rPr>
          <w:sz w:val="28"/>
          <w:szCs w:val="28"/>
        </w:rPr>
        <w:t>Мышланского</w:t>
      </w:r>
      <w:proofErr w:type="spellEnd"/>
      <w:r>
        <w:rPr>
          <w:sz w:val="28"/>
          <w:szCs w:val="28"/>
        </w:rPr>
        <w:t xml:space="preserve"> сельсовета Сузунского района Новосибирской области от  25.02.2014  № 17 </w:t>
      </w:r>
      <w:r w:rsidRPr="007B106B">
        <w:rPr>
          <w:sz w:val="28"/>
          <w:szCs w:val="28"/>
        </w:rPr>
        <w:t xml:space="preserve">«Об утверждении </w:t>
      </w:r>
      <w:r>
        <w:rPr>
          <w:bCs/>
          <w:sz w:val="28"/>
          <w:szCs w:val="28"/>
        </w:rPr>
        <w:t>административного регламента предоставления муниципальной услуги по предоставлению в аренду имущества муниципальной казны без проведения торгов</w:t>
      </w:r>
      <w:r w:rsidRPr="007B106B">
        <w:rPr>
          <w:sz w:val="28"/>
          <w:szCs w:val="28"/>
        </w:rPr>
        <w:t>»</w:t>
      </w:r>
    </w:p>
    <w:p w:rsidR="00531EF3" w:rsidRPr="00800363" w:rsidRDefault="00531EF3" w:rsidP="00531EF3">
      <w:pPr>
        <w:ind w:firstLine="567"/>
        <w:jc w:val="center"/>
        <w:rPr>
          <w:sz w:val="28"/>
          <w:szCs w:val="28"/>
        </w:rPr>
      </w:pPr>
    </w:p>
    <w:p w:rsidR="00531EF3" w:rsidRDefault="00531EF3" w:rsidP="00531EF3">
      <w:pPr>
        <w:ind w:firstLine="709"/>
        <w:jc w:val="both"/>
        <w:rPr>
          <w:sz w:val="28"/>
          <w:szCs w:val="28"/>
        </w:rPr>
      </w:pPr>
      <w:r w:rsidRPr="00FB6F34">
        <w:rPr>
          <w:sz w:val="28"/>
          <w:szCs w:val="28"/>
        </w:rPr>
        <w:t xml:space="preserve">В соответствии с Федеральным законом от 06.10.2003 № 131-ФЗ " Об общих принципах организации местного самоуправления в Российской Федерации", </w:t>
      </w:r>
      <w:r w:rsidRPr="00800363">
        <w:rPr>
          <w:sz w:val="28"/>
          <w:szCs w:val="28"/>
        </w:rPr>
        <w:t>администрация</w:t>
      </w:r>
      <w:r w:rsidRPr="00653D05">
        <w:rPr>
          <w:sz w:val="28"/>
          <w:szCs w:val="28"/>
        </w:rPr>
        <w:t xml:space="preserve"> </w:t>
      </w:r>
      <w:proofErr w:type="spellStart"/>
      <w:r>
        <w:rPr>
          <w:sz w:val="28"/>
          <w:szCs w:val="28"/>
        </w:rPr>
        <w:t>Мышланского</w:t>
      </w:r>
      <w:proofErr w:type="spellEnd"/>
      <w:r>
        <w:rPr>
          <w:sz w:val="28"/>
          <w:szCs w:val="28"/>
        </w:rPr>
        <w:t xml:space="preserve"> сельсовета Сузунского</w:t>
      </w:r>
      <w:r w:rsidRPr="00800363">
        <w:rPr>
          <w:sz w:val="28"/>
          <w:szCs w:val="28"/>
        </w:rPr>
        <w:t xml:space="preserve"> района Новосибирской области</w:t>
      </w:r>
    </w:p>
    <w:p w:rsidR="00531EF3" w:rsidRPr="00800363" w:rsidRDefault="00531EF3" w:rsidP="00531EF3">
      <w:pPr>
        <w:ind w:firstLine="709"/>
        <w:jc w:val="both"/>
        <w:rPr>
          <w:sz w:val="28"/>
          <w:szCs w:val="28"/>
        </w:rPr>
      </w:pPr>
    </w:p>
    <w:p w:rsidR="00531EF3" w:rsidRPr="00FC0BC7" w:rsidRDefault="00531EF3" w:rsidP="00531EF3">
      <w:pPr>
        <w:jc w:val="both"/>
        <w:rPr>
          <w:b/>
          <w:sz w:val="28"/>
          <w:szCs w:val="28"/>
        </w:rPr>
      </w:pPr>
      <w:r w:rsidRPr="00FC0BC7">
        <w:rPr>
          <w:b/>
          <w:sz w:val="28"/>
          <w:szCs w:val="28"/>
        </w:rPr>
        <w:t>ПОСТАНОВЛЯЕТ:</w:t>
      </w:r>
    </w:p>
    <w:p w:rsidR="00531EF3" w:rsidRDefault="00531EF3" w:rsidP="00531EF3">
      <w:pPr>
        <w:ind w:firstLine="709"/>
        <w:jc w:val="both"/>
        <w:rPr>
          <w:sz w:val="28"/>
          <w:szCs w:val="28"/>
        </w:rPr>
      </w:pPr>
      <w:r>
        <w:rPr>
          <w:sz w:val="28"/>
          <w:szCs w:val="28"/>
        </w:rPr>
        <w:t xml:space="preserve">1. </w:t>
      </w:r>
      <w:r w:rsidRPr="00800363">
        <w:rPr>
          <w:sz w:val="28"/>
          <w:szCs w:val="28"/>
        </w:rPr>
        <w:t xml:space="preserve">Внести в постановление администрации </w:t>
      </w:r>
      <w:proofErr w:type="spellStart"/>
      <w:r>
        <w:rPr>
          <w:sz w:val="28"/>
          <w:szCs w:val="28"/>
        </w:rPr>
        <w:t>Мышланского</w:t>
      </w:r>
      <w:proofErr w:type="spellEnd"/>
      <w:r>
        <w:rPr>
          <w:sz w:val="28"/>
          <w:szCs w:val="28"/>
        </w:rPr>
        <w:t xml:space="preserve"> сельсовета Сузунского района Новосибирской области от 25.02.2014 № 17 </w:t>
      </w:r>
      <w:r w:rsidRPr="007B106B">
        <w:rPr>
          <w:sz w:val="28"/>
          <w:szCs w:val="28"/>
        </w:rPr>
        <w:t xml:space="preserve">«Об утверждении </w:t>
      </w:r>
      <w:r>
        <w:rPr>
          <w:bCs/>
          <w:sz w:val="28"/>
          <w:szCs w:val="28"/>
        </w:rPr>
        <w:t>административного регламента предоставления муниципальной услуги по предоставлению в аренду имущества муниципальной казны без проведения торгов</w:t>
      </w:r>
      <w:r>
        <w:rPr>
          <w:sz w:val="28"/>
          <w:szCs w:val="28"/>
        </w:rPr>
        <w:t>» следующие изменения:</w:t>
      </w:r>
    </w:p>
    <w:p w:rsidR="00531EF3" w:rsidRDefault="00531EF3" w:rsidP="00531EF3">
      <w:pPr>
        <w:ind w:firstLine="709"/>
        <w:jc w:val="both"/>
        <w:rPr>
          <w:sz w:val="28"/>
          <w:szCs w:val="28"/>
        </w:rPr>
      </w:pPr>
      <w:r>
        <w:rPr>
          <w:sz w:val="28"/>
          <w:szCs w:val="28"/>
        </w:rPr>
        <w:t xml:space="preserve">1.1. В </w:t>
      </w:r>
      <w:r>
        <w:rPr>
          <w:bCs/>
          <w:sz w:val="28"/>
          <w:szCs w:val="28"/>
        </w:rPr>
        <w:t>административном регламенте предоставления муниципальной услуги по предоставлению в аренду имущества муниципальной казны без проведения торгов</w:t>
      </w:r>
      <w:r>
        <w:rPr>
          <w:sz w:val="28"/>
          <w:szCs w:val="28"/>
        </w:rPr>
        <w:t>:</w:t>
      </w:r>
    </w:p>
    <w:p w:rsidR="00531EF3" w:rsidRPr="00CC41BE" w:rsidRDefault="00531EF3" w:rsidP="00531EF3">
      <w:pPr>
        <w:ind w:firstLine="709"/>
        <w:jc w:val="both"/>
        <w:rPr>
          <w:sz w:val="28"/>
          <w:szCs w:val="28"/>
        </w:rPr>
      </w:pPr>
      <w:r w:rsidRPr="00CC41BE">
        <w:rPr>
          <w:sz w:val="28"/>
          <w:szCs w:val="28"/>
        </w:rPr>
        <w:t xml:space="preserve">1.1.1. </w:t>
      </w:r>
      <w:r>
        <w:rPr>
          <w:sz w:val="28"/>
          <w:szCs w:val="28"/>
        </w:rPr>
        <w:t>Пункт 1.2 изложить в следующей редакции</w:t>
      </w:r>
      <w:r w:rsidRPr="00CC41BE">
        <w:rPr>
          <w:sz w:val="28"/>
          <w:szCs w:val="28"/>
        </w:rPr>
        <w:t>:</w:t>
      </w:r>
    </w:p>
    <w:p w:rsidR="00531EF3" w:rsidRPr="003267E9" w:rsidRDefault="00531EF3" w:rsidP="00531EF3">
      <w:pPr>
        <w:pStyle w:val="a3"/>
        <w:spacing w:after="0" w:line="240" w:lineRule="auto"/>
        <w:ind w:firstLine="709"/>
        <w:jc w:val="both"/>
        <w:rPr>
          <w:sz w:val="28"/>
          <w:szCs w:val="28"/>
        </w:rPr>
      </w:pPr>
      <w:r w:rsidRPr="008C6429">
        <w:rPr>
          <w:sz w:val="28"/>
          <w:szCs w:val="28"/>
        </w:rPr>
        <w:t>«</w:t>
      </w:r>
      <w:r w:rsidRPr="003267E9">
        <w:rPr>
          <w:sz w:val="28"/>
          <w:szCs w:val="28"/>
        </w:rPr>
        <w:t>1.2. Заявителями на предоставление муниципальной услуги выступают:</w:t>
      </w:r>
    </w:p>
    <w:p w:rsidR="00531EF3" w:rsidRPr="003267E9" w:rsidRDefault="00531EF3" w:rsidP="00531EF3">
      <w:pPr>
        <w:pStyle w:val="a3"/>
        <w:spacing w:after="0" w:line="240" w:lineRule="auto"/>
        <w:ind w:firstLine="709"/>
        <w:jc w:val="both"/>
        <w:rPr>
          <w:sz w:val="28"/>
          <w:szCs w:val="28"/>
        </w:rPr>
      </w:pPr>
      <w:r w:rsidRPr="003267E9">
        <w:rPr>
          <w:sz w:val="28"/>
          <w:szCs w:val="28"/>
        </w:rPr>
        <w:t>- государственные и муниципальные учреждения;</w:t>
      </w:r>
    </w:p>
    <w:p w:rsidR="00531EF3" w:rsidRPr="003267E9" w:rsidRDefault="00531EF3" w:rsidP="00531EF3">
      <w:pPr>
        <w:pStyle w:val="a3"/>
        <w:spacing w:after="0" w:line="240" w:lineRule="auto"/>
        <w:ind w:firstLine="709"/>
        <w:jc w:val="both"/>
        <w:rPr>
          <w:sz w:val="28"/>
          <w:szCs w:val="28"/>
        </w:rPr>
      </w:pPr>
      <w:proofErr w:type="gramStart"/>
      <w:r w:rsidRPr="003267E9">
        <w:rPr>
          <w:sz w:val="28"/>
          <w:szCs w:val="28"/>
          <w:shd w:val="clear" w:color="auto" w:fill="FFFFFF"/>
        </w:rPr>
        <w:t>- некоммерческие организации, созданные в форме ассоциаций и союзов, религиозных и общественных организаций (объединений) (в том числе политические партии, общественные движения, общественные фонды, общественные учреждения, органы общественной самодеятельности, профессиональные союзы, их объединения (ассоциации), первичные профсоюзные организации), объединений работодателей, товариществ собственников жилья, социально ориентированные некоммерческие организации при условии осуществления ими деятельности, направленной на решение социальных проблем, развитие гражданского общества в Российской Федерации</w:t>
      </w:r>
      <w:proofErr w:type="gramEnd"/>
      <w:r w:rsidRPr="003267E9">
        <w:rPr>
          <w:sz w:val="28"/>
          <w:szCs w:val="28"/>
          <w:shd w:val="clear" w:color="auto" w:fill="FFFFFF"/>
        </w:rPr>
        <w:t xml:space="preserve">, а также других видов </w:t>
      </w:r>
      <w:r w:rsidRPr="003267E9">
        <w:rPr>
          <w:sz w:val="28"/>
          <w:szCs w:val="28"/>
          <w:shd w:val="clear" w:color="auto" w:fill="FFFFFF"/>
        </w:rPr>
        <w:lastRenderedPageBreak/>
        <w:t xml:space="preserve">деятельности, предусмотренных </w:t>
      </w:r>
      <w:r w:rsidRPr="00FC0BC7">
        <w:rPr>
          <w:sz w:val="28"/>
          <w:shd w:val="clear" w:color="auto" w:fill="FFFFFF"/>
        </w:rPr>
        <w:t>статьей 31.1</w:t>
      </w:r>
      <w:r w:rsidRPr="00FC0BC7">
        <w:rPr>
          <w:sz w:val="32"/>
          <w:szCs w:val="28"/>
          <w:shd w:val="clear" w:color="auto" w:fill="FFFFFF"/>
        </w:rPr>
        <w:t xml:space="preserve"> </w:t>
      </w:r>
      <w:r w:rsidRPr="003267E9">
        <w:rPr>
          <w:sz w:val="28"/>
          <w:szCs w:val="28"/>
          <w:shd w:val="clear" w:color="auto" w:fill="FFFFFF"/>
        </w:rPr>
        <w:t>Федерального закона от 12 января 1996 года № 7-ФЗ «О некоммерческих организациях»</w:t>
      </w:r>
      <w:r w:rsidRPr="003267E9">
        <w:rPr>
          <w:sz w:val="28"/>
          <w:szCs w:val="28"/>
        </w:rPr>
        <w:t>;</w:t>
      </w:r>
    </w:p>
    <w:p w:rsidR="00531EF3" w:rsidRPr="003267E9" w:rsidRDefault="00531EF3" w:rsidP="00531EF3">
      <w:pPr>
        <w:pStyle w:val="a3"/>
        <w:spacing w:after="0" w:line="240" w:lineRule="auto"/>
        <w:ind w:firstLine="709"/>
        <w:jc w:val="both"/>
        <w:rPr>
          <w:sz w:val="28"/>
          <w:szCs w:val="28"/>
        </w:rPr>
      </w:pPr>
      <w:r w:rsidRPr="003267E9">
        <w:rPr>
          <w:sz w:val="28"/>
          <w:szCs w:val="28"/>
        </w:rPr>
        <w:t>- адвокатские, нотариальные, торгово-промышленные палаты;</w:t>
      </w:r>
    </w:p>
    <w:p w:rsidR="00531EF3" w:rsidRPr="003267E9" w:rsidRDefault="00531EF3" w:rsidP="00531EF3">
      <w:pPr>
        <w:pStyle w:val="a3"/>
        <w:spacing w:after="0" w:line="240" w:lineRule="auto"/>
        <w:ind w:firstLine="709"/>
        <w:jc w:val="both"/>
        <w:rPr>
          <w:sz w:val="28"/>
          <w:szCs w:val="28"/>
        </w:rPr>
      </w:pPr>
      <w:r w:rsidRPr="003267E9">
        <w:rPr>
          <w:sz w:val="28"/>
          <w:szCs w:val="28"/>
        </w:rPr>
        <w:t>- медицинские организации, организации, осуществляющие образовательную деятельность;</w:t>
      </w:r>
    </w:p>
    <w:p w:rsidR="00531EF3" w:rsidRPr="00E10D58" w:rsidRDefault="00531EF3" w:rsidP="00531EF3">
      <w:pPr>
        <w:pStyle w:val="a3"/>
        <w:spacing w:after="0" w:line="240" w:lineRule="auto"/>
        <w:ind w:firstLine="709"/>
        <w:jc w:val="both"/>
        <w:rPr>
          <w:sz w:val="28"/>
          <w:szCs w:val="28"/>
        </w:rPr>
      </w:pPr>
      <w:proofErr w:type="gramStart"/>
      <w:r>
        <w:rPr>
          <w:sz w:val="28"/>
          <w:szCs w:val="28"/>
        </w:rPr>
        <w:t xml:space="preserve">- </w:t>
      </w:r>
      <w:r w:rsidRPr="003267E9">
        <w:rPr>
          <w:sz w:val="28"/>
          <w:szCs w:val="28"/>
        </w:rPr>
        <w:t>лицо, обладающее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r w:rsidRPr="003267E9">
        <w:rPr>
          <w:sz w:val="28"/>
          <w:szCs w:val="28"/>
          <w:shd w:val="clear" w:color="auto" w:fill="FFFFFF"/>
        </w:rPr>
        <w:t xml:space="preserve"> лицо, которому присвоен статус единой теплоснабжающей организации в ценовых зонах теплоснабжения в соответствии с </w:t>
      </w:r>
      <w:hyperlink r:id="rId4" w:anchor="/document/12177489/entry/0" w:history="1">
        <w:r w:rsidRPr="00FC0BC7">
          <w:rPr>
            <w:rStyle w:val="a5"/>
            <w:color w:val="auto"/>
            <w:sz w:val="28"/>
            <w:shd w:val="clear" w:color="auto" w:fill="FFFFFF"/>
          </w:rPr>
          <w:t>Федеральным законом</w:t>
        </w:r>
      </w:hyperlink>
      <w:r w:rsidRPr="00E10D58">
        <w:rPr>
          <w:sz w:val="28"/>
          <w:szCs w:val="28"/>
          <w:shd w:val="clear" w:color="auto" w:fill="FFFFFF"/>
        </w:rPr>
        <w:t xml:space="preserve"> от 27 июля 2010 года № 190-ФЗ «О</w:t>
      </w:r>
      <w:proofErr w:type="gramEnd"/>
      <w:r w:rsidRPr="00E10D58">
        <w:rPr>
          <w:sz w:val="28"/>
          <w:szCs w:val="28"/>
          <w:shd w:val="clear" w:color="auto" w:fill="FFFFFF"/>
        </w:rPr>
        <w:t xml:space="preserve"> </w:t>
      </w:r>
      <w:proofErr w:type="gramStart"/>
      <w:r w:rsidRPr="00E10D58">
        <w:rPr>
          <w:sz w:val="28"/>
          <w:szCs w:val="28"/>
          <w:shd w:val="clear" w:color="auto" w:fill="FFFFFF"/>
        </w:rPr>
        <w:t>теплоснабжении</w:t>
      </w:r>
      <w:proofErr w:type="gramEnd"/>
      <w:r w:rsidRPr="00E10D58">
        <w:rPr>
          <w:sz w:val="28"/>
          <w:szCs w:val="28"/>
          <w:shd w:val="clear" w:color="auto" w:fill="FFFFFF"/>
        </w:rPr>
        <w:t>»;</w:t>
      </w:r>
    </w:p>
    <w:p w:rsidR="00531EF3" w:rsidRPr="003267E9" w:rsidRDefault="00531EF3" w:rsidP="00531EF3">
      <w:pPr>
        <w:pStyle w:val="a3"/>
        <w:spacing w:after="0" w:line="240" w:lineRule="auto"/>
        <w:ind w:firstLine="709"/>
        <w:jc w:val="both"/>
        <w:rPr>
          <w:sz w:val="28"/>
          <w:szCs w:val="28"/>
        </w:rPr>
      </w:pPr>
      <w:proofErr w:type="gramStart"/>
      <w:r w:rsidRPr="00E10D58">
        <w:rPr>
          <w:sz w:val="28"/>
          <w:szCs w:val="28"/>
        </w:rPr>
        <w:t xml:space="preserve">- </w:t>
      </w:r>
      <w:r w:rsidRPr="00E10D58">
        <w:rPr>
          <w:sz w:val="28"/>
          <w:szCs w:val="28"/>
          <w:shd w:val="clear" w:color="auto" w:fill="FFFFFF"/>
        </w:rPr>
        <w:t xml:space="preserve">лицо, с которым заключен государственный или муниципальный контракт по результатам конкурса или аукциона, проведенных в соответствии с </w:t>
      </w:r>
      <w:hyperlink r:id="rId5" w:anchor="/document/70353464/entry/0" w:history="1">
        <w:r w:rsidRPr="00FC0BC7">
          <w:rPr>
            <w:rStyle w:val="a5"/>
            <w:color w:val="auto"/>
            <w:sz w:val="28"/>
            <w:shd w:val="clear" w:color="auto" w:fill="FFFFFF"/>
          </w:rPr>
          <w:t>Федеральным законом</w:t>
        </w:r>
      </w:hyperlink>
      <w:r w:rsidRPr="00E10D58">
        <w:rPr>
          <w:sz w:val="28"/>
          <w:szCs w:val="28"/>
          <w:shd w:val="clear" w:color="auto" w:fill="FFFFFF"/>
        </w:rPr>
        <w:t xml:space="preserve">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w:t>
      </w:r>
      <w:proofErr w:type="gramEnd"/>
      <w:r w:rsidRPr="00E10D58">
        <w:rPr>
          <w:sz w:val="28"/>
          <w:szCs w:val="28"/>
          <w:shd w:val="clear" w:color="auto" w:fill="FFFFFF"/>
        </w:rPr>
        <w:t xml:space="preserve"> лицо,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w:t>
      </w:r>
      <w:r w:rsidRPr="00FC0BC7">
        <w:rPr>
          <w:sz w:val="28"/>
          <w:shd w:val="clear" w:color="auto" w:fill="FFFFFF"/>
        </w:rPr>
        <w:t>Федеральным законом</w:t>
      </w:r>
      <w:r w:rsidRPr="00E10D58">
        <w:rPr>
          <w:sz w:val="28"/>
          <w:szCs w:val="28"/>
          <w:shd w:val="clear" w:color="auto" w:fill="FFFFFF"/>
        </w:rPr>
        <w:t xml:space="preserve"> от 18 ию</w:t>
      </w:r>
      <w:r w:rsidRPr="003267E9">
        <w:rPr>
          <w:sz w:val="28"/>
          <w:szCs w:val="28"/>
          <w:shd w:val="clear" w:color="auto" w:fill="FFFFFF"/>
        </w:rPr>
        <w:t>ля 2011 года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w:t>
      </w:r>
      <w:r w:rsidRPr="003267E9">
        <w:rPr>
          <w:sz w:val="28"/>
          <w:szCs w:val="28"/>
        </w:rPr>
        <w:t>;</w:t>
      </w:r>
    </w:p>
    <w:p w:rsidR="00531EF3" w:rsidRDefault="00531EF3" w:rsidP="00531EF3">
      <w:pPr>
        <w:pStyle w:val="s1"/>
        <w:shd w:val="clear" w:color="auto" w:fill="FFFFFF"/>
        <w:spacing w:before="0" w:beforeAutospacing="0" w:after="0" w:afterAutospacing="0"/>
        <w:ind w:firstLine="709"/>
        <w:jc w:val="both"/>
        <w:rPr>
          <w:sz w:val="28"/>
          <w:szCs w:val="28"/>
          <w:shd w:val="clear" w:color="auto" w:fill="FFFFFF"/>
        </w:rPr>
      </w:pPr>
      <w:proofErr w:type="gramStart"/>
      <w:r w:rsidRPr="003267E9">
        <w:rPr>
          <w:sz w:val="28"/>
          <w:szCs w:val="28"/>
        </w:rPr>
        <w:t xml:space="preserve">- правопреемник </w:t>
      </w:r>
      <w:r w:rsidRPr="003267E9">
        <w:rPr>
          <w:sz w:val="28"/>
          <w:szCs w:val="28"/>
          <w:shd w:val="clear" w:color="auto" w:fill="FFFFFF"/>
        </w:rPr>
        <w:t>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w:t>
      </w:r>
      <w:r>
        <w:rPr>
          <w:sz w:val="28"/>
          <w:szCs w:val="28"/>
          <w:shd w:val="clear" w:color="auto" w:fill="FFFFFF"/>
        </w:rPr>
        <w:t xml:space="preserve"> </w:t>
      </w:r>
      <w:hyperlink r:id="rId6" w:anchor="/document/10164072/entry/12902" w:history="1">
        <w:r w:rsidRPr="00FC0BC7">
          <w:rPr>
            <w:rStyle w:val="a5"/>
            <w:color w:val="auto"/>
            <w:sz w:val="28"/>
            <w:shd w:val="clear" w:color="auto" w:fill="FFFFFF"/>
          </w:rPr>
          <w:t>федеральными законами</w:t>
        </w:r>
      </w:hyperlink>
      <w:r w:rsidRPr="00E10D58">
        <w:rPr>
          <w:sz w:val="28"/>
          <w:szCs w:val="28"/>
          <w:shd w:val="clear" w:color="auto" w:fill="FFFFFF"/>
        </w:rPr>
        <w:t xml:space="preserve"> к</w:t>
      </w:r>
      <w:r w:rsidRPr="003267E9">
        <w:rPr>
          <w:sz w:val="28"/>
          <w:szCs w:val="28"/>
          <w:shd w:val="clear" w:color="auto" w:fill="FFFFFF"/>
        </w:rPr>
        <w:t xml:space="preserve">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r>
        <w:rPr>
          <w:sz w:val="28"/>
          <w:szCs w:val="28"/>
          <w:shd w:val="clear" w:color="auto" w:fill="FFFFFF"/>
        </w:rPr>
        <w:t>;</w:t>
      </w:r>
      <w:proofErr w:type="gramEnd"/>
    </w:p>
    <w:p w:rsidR="00531EF3" w:rsidRPr="008C6429" w:rsidRDefault="00531EF3" w:rsidP="00531EF3">
      <w:pPr>
        <w:pStyle w:val="s1"/>
        <w:shd w:val="clear" w:color="auto" w:fill="FFFFFF"/>
        <w:spacing w:before="0" w:beforeAutospacing="0" w:after="0" w:afterAutospacing="0"/>
        <w:ind w:firstLine="709"/>
        <w:jc w:val="both"/>
        <w:rPr>
          <w:sz w:val="28"/>
          <w:szCs w:val="28"/>
        </w:rPr>
      </w:pPr>
      <w:r w:rsidRPr="008A51DE">
        <w:rPr>
          <w:sz w:val="28"/>
          <w:szCs w:val="28"/>
          <w:shd w:val="clear" w:color="auto" w:fill="FFFFFF"/>
        </w:rPr>
        <w:t xml:space="preserve">- </w:t>
      </w:r>
      <w:r w:rsidRPr="008A51DE">
        <w:rPr>
          <w:color w:val="000000"/>
          <w:sz w:val="28"/>
          <w:szCs w:val="28"/>
          <w:shd w:val="clear" w:color="auto" w:fill="FFFFFF"/>
        </w:rPr>
        <w:t xml:space="preserve">публично-правовая </w:t>
      </w:r>
      <w:r w:rsidRPr="008A51DE">
        <w:rPr>
          <w:sz w:val="28"/>
          <w:szCs w:val="28"/>
          <w:shd w:val="clear" w:color="auto" w:fill="FFFFFF"/>
        </w:rPr>
        <w:t xml:space="preserve">компания </w:t>
      </w:r>
      <w:r w:rsidRPr="008A51DE">
        <w:rPr>
          <w:color w:val="000000"/>
          <w:sz w:val="28"/>
          <w:szCs w:val="28"/>
          <w:shd w:val="clear" w:color="auto" w:fill="FFFFFF"/>
        </w:rPr>
        <w:t>«Единый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r w:rsidRPr="008C6429">
        <w:rPr>
          <w:sz w:val="28"/>
          <w:szCs w:val="28"/>
        </w:rPr>
        <w:t>»;</w:t>
      </w:r>
    </w:p>
    <w:p w:rsidR="00531EF3" w:rsidRDefault="00531EF3" w:rsidP="00531EF3">
      <w:pPr>
        <w:ind w:firstLine="708"/>
        <w:jc w:val="both"/>
        <w:rPr>
          <w:sz w:val="28"/>
          <w:szCs w:val="28"/>
        </w:rPr>
      </w:pPr>
      <w:r w:rsidRPr="00240ADE">
        <w:rPr>
          <w:sz w:val="28"/>
          <w:szCs w:val="28"/>
        </w:rPr>
        <w:t xml:space="preserve">2. </w:t>
      </w:r>
      <w:r>
        <w:rPr>
          <w:sz w:val="28"/>
          <w:szCs w:val="28"/>
        </w:rPr>
        <w:t>Опубликовать</w:t>
      </w:r>
      <w:r w:rsidRPr="00127D73">
        <w:rPr>
          <w:sz w:val="28"/>
          <w:szCs w:val="28"/>
        </w:rPr>
        <w:t xml:space="preserve"> </w:t>
      </w:r>
      <w:r>
        <w:rPr>
          <w:sz w:val="28"/>
          <w:szCs w:val="28"/>
        </w:rPr>
        <w:t>н</w:t>
      </w:r>
      <w:r w:rsidRPr="00127D73">
        <w:rPr>
          <w:sz w:val="28"/>
          <w:szCs w:val="28"/>
        </w:rPr>
        <w:t xml:space="preserve">астоящее постановление </w:t>
      </w:r>
      <w:r>
        <w:rPr>
          <w:sz w:val="28"/>
          <w:szCs w:val="28"/>
        </w:rPr>
        <w:t>в информационном бюллетене</w:t>
      </w:r>
      <w:r w:rsidR="00FC0BC7">
        <w:rPr>
          <w:sz w:val="28"/>
          <w:szCs w:val="28"/>
        </w:rPr>
        <w:t xml:space="preserve"> органов местного самоуправления </w:t>
      </w:r>
      <w:proofErr w:type="spellStart"/>
      <w:r w:rsidR="00FC0BC7">
        <w:rPr>
          <w:sz w:val="28"/>
          <w:szCs w:val="28"/>
        </w:rPr>
        <w:t>Мышланского</w:t>
      </w:r>
      <w:proofErr w:type="spellEnd"/>
      <w:r w:rsidR="00FC0BC7">
        <w:rPr>
          <w:sz w:val="28"/>
          <w:szCs w:val="28"/>
        </w:rPr>
        <w:t xml:space="preserve"> сельсовета</w:t>
      </w:r>
      <w:r>
        <w:rPr>
          <w:sz w:val="28"/>
          <w:szCs w:val="28"/>
        </w:rPr>
        <w:t xml:space="preserve"> «</w:t>
      </w:r>
      <w:proofErr w:type="spellStart"/>
      <w:r>
        <w:rPr>
          <w:sz w:val="28"/>
          <w:szCs w:val="28"/>
        </w:rPr>
        <w:t>Мышланский</w:t>
      </w:r>
      <w:proofErr w:type="spellEnd"/>
      <w:r>
        <w:rPr>
          <w:sz w:val="28"/>
          <w:szCs w:val="28"/>
        </w:rPr>
        <w:t xml:space="preserve"> вестник» и разместить на официальном сайте администрации </w:t>
      </w:r>
      <w:proofErr w:type="spellStart"/>
      <w:r>
        <w:rPr>
          <w:sz w:val="28"/>
          <w:szCs w:val="28"/>
        </w:rPr>
        <w:t>Мышланского</w:t>
      </w:r>
      <w:proofErr w:type="spellEnd"/>
      <w:r>
        <w:rPr>
          <w:sz w:val="28"/>
          <w:szCs w:val="28"/>
        </w:rPr>
        <w:t xml:space="preserve"> сельсовета Сузунского района Новосибирской области.</w:t>
      </w:r>
    </w:p>
    <w:p w:rsidR="00531EF3" w:rsidRDefault="00531EF3" w:rsidP="00531EF3">
      <w:pPr>
        <w:ind w:firstLine="709"/>
        <w:jc w:val="both"/>
        <w:rPr>
          <w:sz w:val="28"/>
          <w:szCs w:val="28"/>
        </w:rPr>
      </w:pPr>
    </w:p>
    <w:p w:rsidR="00531EF3" w:rsidRPr="00240ADE" w:rsidRDefault="00531EF3" w:rsidP="00531EF3">
      <w:pPr>
        <w:jc w:val="both"/>
        <w:rPr>
          <w:sz w:val="28"/>
          <w:szCs w:val="28"/>
        </w:rPr>
      </w:pPr>
    </w:p>
    <w:p w:rsidR="00531EF3" w:rsidRDefault="00531EF3" w:rsidP="00531EF3">
      <w:pPr>
        <w:rPr>
          <w:sz w:val="28"/>
          <w:szCs w:val="28"/>
        </w:rPr>
      </w:pPr>
      <w:r>
        <w:rPr>
          <w:sz w:val="28"/>
          <w:szCs w:val="28"/>
        </w:rPr>
        <w:t xml:space="preserve">Глава </w:t>
      </w:r>
      <w:proofErr w:type="spellStart"/>
      <w:r>
        <w:rPr>
          <w:sz w:val="28"/>
          <w:szCs w:val="28"/>
        </w:rPr>
        <w:t>Мышланского</w:t>
      </w:r>
      <w:proofErr w:type="spellEnd"/>
      <w:r>
        <w:rPr>
          <w:sz w:val="28"/>
          <w:szCs w:val="28"/>
        </w:rPr>
        <w:t xml:space="preserve"> сельсовета </w:t>
      </w:r>
    </w:p>
    <w:p w:rsidR="008F03AB" w:rsidRDefault="00531EF3" w:rsidP="00FC0BC7">
      <w:pPr>
        <w:shd w:val="clear" w:color="auto" w:fill="FFFFFF"/>
        <w:jc w:val="both"/>
        <w:textAlignment w:val="baseline"/>
      </w:pPr>
      <w:r>
        <w:rPr>
          <w:sz w:val="28"/>
          <w:szCs w:val="28"/>
        </w:rPr>
        <w:t xml:space="preserve">Сузунского района Новосибирской области                             </w:t>
      </w:r>
      <w:r>
        <w:rPr>
          <w:sz w:val="28"/>
          <w:szCs w:val="28"/>
        </w:rPr>
        <w:tab/>
      </w:r>
      <w:r>
        <w:rPr>
          <w:sz w:val="28"/>
          <w:szCs w:val="28"/>
        </w:rPr>
        <w:tab/>
        <w:t xml:space="preserve">В.С.Титов   </w:t>
      </w:r>
    </w:p>
    <w:sectPr w:rsidR="008F03AB" w:rsidSect="00FC0BC7">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531EF3"/>
    <w:rsid w:val="00162D9F"/>
    <w:rsid w:val="00531EF3"/>
    <w:rsid w:val="00591002"/>
    <w:rsid w:val="00591E38"/>
    <w:rsid w:val="008255CB"/>
    <w:rsid w:val="00967B5F"/>
    <w:rsid w:val="00FC0B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E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Web)1 Знак,Обычный (Web),Знак Знак10"/>
    <w:basedOn w:val="a"/>
    <w:link w:val="a4"/>
    <w:uiPriority w:val="99"/>
    <w:qFormat/>
    <w:rsid w:val="00531EF3"/>
    <w:pPr>
      <w:spacing w:after="360" w:line="324" w:lineRule="auto"/>
    </w:pPr>
  </w:style>
  <w:style w:type="character" w:customStyle="1" w:styleId="a4">
    <w:name w:val="Обычный (веб) Знак"/>
    <w:aliases w:val="Обычный (Web)1 Знак1,Обычный (Web)1 Знак Знак,Обычный (Web) Знак,Знак Знак10 Знак"/>
    <w:link w:val="a3"/>
    <w:uiPriority w:val="99"/>
    <w:locked/>
    <w:rsid w:val="00531EF3"/>
    <w:rPr>
      <w:rFonts w:ascii="Times New Roman" w:eastAsia="Times New Roman" w:hAnsi="Times New Roman" w:cs="Times New Roman"/>
      <w:sz w:val="24"/>
      <w:szCs w:val="24"/>
      <w:lang w:eastAsia="ru-RU"/>
    </w:rPr>
  </w:style>
  <w:style w:type="character" w:styleId="a5">
    <w:name w:val="Hyperlink"/>
    <w:basedOn w:val="a0"/>
    <w:uiPriority w:val="99"/>
    <w:rsid w:val="00531EF3"/>
    <w:rPr>
      <w:color w:val="0000FF"/>
      <w:u w:val="single"/>
    </w:rPr>
  </w:style>
  <w:style w:type="paragraph" w:customStyle="1" w:styleId="s1">
    <w:name w:val="s_1"/>
    <w:basedOn w:val="a"/>
    <w:qFormat/>
    <w:rsid w:val="00531EF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5" Type="http://schemas.openxmlformats.org/officeDocument/2006/relationships/hyperlink" Target="https://internet.garant.ru/" TargetMode="External"/><Relationship Id="rId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780</Words>
  <Characters>4448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2021-06-17T03:29:00Z</dcterms:created>
  <dcterms:modified xsi:type="dcterms:W3CDTF">2021-06-17T04:37:00Z</dcterms:modified>
</cp:coreProperties>
</file>