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F14" w:rsidRPr="005626E3" w:rsidRDefault="00D36F14" w:rsidP="00D36F14">
      <w:pPr>
        <w:spacing w:after="0" w:line="240" w:lineRule="auto"/>
        <w:jc w:val="center"/>
        <w:outlineLvl w:val="0"/>
        <w:rPr>
          <w:rFonts w:ascii="Times New Roman" w:hAnsi="Times New Roman" w:cs="Times New Roman"/>
          <w:sz w:val="28"/>
          <w:szCs w:val="28"/>
        </w:rPr>
      </w:pPr>
      <w:r w:rsidRPr="005626E3">
        <w:rPr>
          <w:rFonts w:ascii="Times New Roman" w:hAnsi="Times New Roman" w:cs="Times New Roman"/>
          <w:sz w:val="28"/>
          <w:szCs w:val="28"/>
        </w:rPr>
        <w:t>СОВЕТ ДЕПУТАТОВ</w:t>
      </w:r>
    </w:p>
    <w:p w:rsidR="00D36F14" w:rsidRPr="005626E3" w:rsidRDefault="00D36F14" w:rsidP="00D36F14">
      <w:pPr>
        <w:spacing w:after="0" w:line="240" w:lineRule="auto"/>
        <w:jc w:val="center"/>
        <w:outlineLvl w:val="0"/>
        <w:rPr>
          <w:rFonts w:ascii="Times New Roman" w:hAnsi="Times New Roman" w:cs="Times New Roman"/>
          <w:sz w:val="28"/>
          <w:szCs w:val="28"/>
        </w:rPr>
      </w:pPr>
      <w:r w:rsidRPr="005626E3">
        <w:rPr>
          <w:rFonts w:ascii="Times New Roman" w:hAnsi="Times New Roman" w:cs="Times New Roman"/>
          <w:sz w:val="28"/>
          <w:szCs w:val="28"/>
        </w:rPr>
        <w:t>МЫШЛАНСКОГО СЕЛЬСОВЕТА</w:t>
      </w:r>
    </w:p>
    <w:p w:rsidR="00D36F14" w:rsidRPr="005626E3" w:rsidRDefault="00D36F14" w:rsidP="00D36F14">
      <w:pPr>
        <w:spacing w:after="0" w:line="240" w:lineRule="auto"/>
        <w:jc w:val="center"/>
        <w:outlineLvl w:val="0"/>
        <w:rPr>
          <w:rFonts w:ascii="Times New Roman" w:hAnsi="Times New Roman" w:cs="Times New Roman"/>
          <w:sz w:val="28"/>
          <w:szCs w:val="28"/>
        </w:rPr>
      </w:pPr>
      <w:r w:rsidRPr="005626E3">
        <w:rPr>
          <w:rFonts w:ascii="Times New Roman" w:hAnsi="Times New Roman" w:cs="Times New Roman"/>
          <w:sz w:val="28"/>
          <w:szCs w:val="28"/>
        </w:rPr>
        <w:t>Сузунского района Новосибирской области</w:t>
      </w:r>
    </w:p>
    <w:p w:rsidR="00D36F14" w:rsidRPr="005626E3" w:rsidRDefault="00D36F14" w:rsidP="00D36F14">
      <w:pPr>
        <w:spacing w:after="0" w:line="240" w:lineRule="auto"/>
        <w:jc w:val="center"/>
        <w:rPr>
          <w:rFonts w:ascii="Times New Roman" w:hAnsi="Times New Roman" w:cs="Times New Roman"/>
          <w:sz w:val="28"/>
          <w:szCs w:val="28"/>
        </w:rPr>
      </w:pPr>
      <w:r w:rsidRPr="005626E3">
        <w:rPr>
          <w:rFonts w:ascii="Times New Roman" w:hAnsi="Times New Roman" w:cs="Times New Roman"/>
          <w:sz w:val="28"/>
          <w:szCs w:val="28"/>
        </w:rPr>
        <w:t>шестого созыва</w:t>
      </w:r>
    </w:p>
    <w:p w:rsidR="00D36F14" w:rsidRPr="005626E3" w:rsidRDefault="00D36F14" w:rsidP="00D36F14">
      <w:pPr>
        <w:spacing w:after="0" w:line="240" w:lineRule="auto"/>
        <w:jc w:val="center"/>
        <w:outlineLvl w:val="0"/>
        <w:rPr>
          <w:rFonts w:ascii="Times New Roman" w:hAnsi="Times New Roman" w:cs="Times New Roman"/>
          <w:sz w:val="28"/>
          <w:szCs w:val="28"/>
        </w:rPr>
      </w:pPr>
    </w:p>
    <w:p w:rsidR="00D36F14" w:rsidRPr="005626E3" w:rsidRDefault="00D36F14" w:rsidP="00D36F14">
      <w:pPr>
        <w:spacing w:after="0" w:line="240" w:lineRule="auto"/>
        <w:jc w:val="center"/>
        <w:outlineLvl w:val="0"/>
        <w:rPr>
          <w:rFonts w:ascii="Times New Roman" w:hAnsi="Times New Roman" w:cs="Times New Roman"/>
          <w:sz w:val="28"/>
          <w:szCs w:val="28"/>
        </w:rPr>
      </w:pPr>
      <w:r w:rsidRPr="005626E3">
        <w:rPr>
          <w:rFonts w:ascii="Times New Roman" w:hAnsi="Times New Roman" w:cs="Times New Roman"/>
          <w:sz w:val="28"/>
          <w:szCs w:val="28"/>
        </w:rPr>
        <w:t xml:space="preserve"> </w:t>
      </w:r>
      <w:proofErr w:type="gramStart"/>
      <w:r w:rsidRPr="005626E3">
        <w:rPr>
          <w:rFonts w:ascii="Times New Roman" w:hAnsi="Times New Roman" w:cs="Times New Roman"/>
          <w:sz w:val="28"/>
          <w:szCs w:val="28"/>
        </w:rPr>
        <w:t>Р</w:t>
      </w:r>
      <w:proofErr w:type="gramEnd"/>
      <w:r w:rsidRPr="005626E3">
        <w:rPr>
          <w:rFonts w:ascii="Times New Roman" w:hAnsi="Times New Roman" w:cs="Times New Roman"/>
          <w:sz w:val="28"/>
          <w:szCs w:val="28"/>
        </w:rPr>
        <w:t xml:space="preserve"> Е Ш Е Н И Е</w:t>
      </w:r>
    </w:p>
    <w:p w:rsidR="00D36F14" w:rsidRPr="005626E3" w:rsidRDefault="00D36F14" w:rsidP="00D36F14">
      <w:pPr>
        <w:spacing w:after="0" w:line="240" w:lineRule="auto"/>
        <w:jc w:val="center"/>
        <w:outlineLvl w:val="0"/>
        <w:rPr>
          <w:rFonts w:ascii="Times New Roman" w:hAnsi="Times New Roman" w:cs="Times New Roman"/>
          <w:sz w:val="28"/>
          <w:szCs w:val="28"/>
        </w:rPr>
      </w:pPr>
      <w:r w:rsidRPr="005626E3">
        <w:rPr>
          <w:rFonts w:ascii="Times New Roman" w:hAnsi="Times New Roman" w:cs="Times New Roman"/>
          <w:sz w:val="28"/>
          <w:szCs w:val="28"/>
        </w:rPr>
        <w:t>десятой сессии</w:t>
      </w:r>
    </w:p>
    <w:p w:rsidR="00D36F14" w:rsidRPr="005626E3" w:rsidRDefault="00D36F14" w:rsidP="00D36F14">
      <w:pPr>
        <w:spacing w:after="0" w:line="240" w:lineRule="auto"/>
        <w:jc w:val="center"/>
        <w:outlineLvl w:val="0"/>
        <w:rPr>
          <w:rFonts w:ascii="Times New Roman" w:hAnsi="Times New Roman" w:cs="Times New Roman"/>
          <w:sz w:val="28"/>
          <w:szCs w:val="28"/>
        </w:rPr>
      </w:pPr>
      <w:r w:rsidRPr="005626E3">
        <w:rPr>
          <w:rFonts w:ascii="Times New Roman" w:hAnsi="Times New Roman" w:cs="Times New Roman"/>
          <w:sz w:val="28"/>
          <w:szCs w:val="28"/>
        </w:rPr>
        <w:t>с. Мышланка</w:t>
      </w:r>
    </w:p>
    <w:p w:rsidR="00D36F14" w:rsidRPr="005626E3" w:rsidRDefault="00D36F14" w:rsidP="00D36F14">
      <w:pPr>
        <w:spacing w:after="0" w:line="240" w:lineRule="auto"/>
        <w:jc w:val="center"/>
        <w:outlineLvl w:val="0"/>
        <w:rPr>
          <w:rFonts w:ascii="Times New Roman" w:hAnsi="Times New Roman" w:cs="Times New Roman"/>
          <w:sz w:val="28"/>
          <w:szCs w:val="28"/>
        </w:rPr>
      </w:pPr>
    </w:p>
    <w:p w:rsidR="00D36F14" w:rsidRPr="005626E3" w:rsidRDefault="00D36F14" w:rsidP="00D36F14">
      <w:pPr>
        <w:spacing w:after="0" w:line="240" w:lineRule="auto"/>
        <w:jc w:val="center"/>
        <w:rPr>
          <w:rFonts w:ascii="Times New Roman" w:hAnsi="Times New Roman" w:cs="Times New Roman"/>
          <w:sz w:val="28"/>
          <w:szCs w:val="28"/>
        </w:rPr>
      </w:pPr>
      <w:r w:rsidRPr="005626E3">
        <w:rPr>
          <w:rFonts w:ascii="Times New Roman" w:hAnsi="Times New Roman" w:cs="Times New Roman"/>
          <w:sz w:val="28"/>
          <w:szCs w:val="28"/>
        </w:rPr>
        <w:t xml:space="preserve"> </w:t>
      </w:r>
    </w:p>
    <w:p w:rsidR="00D36F14" w:rsidRPr="005626E3" w:rsidRDefault="00D36F14" w:rsidP="00D36F14">
      <w:pPr>
        <w:spacing w:after="0" w:line="240" w:lineRule="auto"/>
        <w:jc w:val="center"/>
        <w:outlineLvl w:val="0"/>
        <w:rPr>
          <w:rFonts w:ascii="Times New Roman" w:hAnsi="Times New Roman" w:cs="Times New Roman"/>
          <w:sz w:val="28"/>
          <w:szCs w:val="28"/>
        </w:rPr>
      </w:pPr>
      <w:r w:rsidRPr="005626E3">
        <w:rPr>
          <w:rFonts w:ascii="Times New Roman" w:hAnsi="Times New Roman" w:cs="Times New Roman"/>
          <w:sz w:val="28"/>
          <w:szCs w:val="28"/>
        </w:rPr>
        <w:t>От  02.07.2021                                                                                                       № 36</w:t>
      </w:r>
    </w:p>
    <w:p w:rsidR="00D36F14" w:rsidRPr="005626E3" w:rsidRDefault="00D36F14" w:rsidP="00D36F14">
      <w:pPr>
        <w:spacing w:after="0" w:line="240" w:lineRule="auto"/>
        <w:jc w:val="center"/>
        <w:rPr>
          <w:rFonts w:ascii="Times New Roman" w:hAnsi="Times New Roman" w:cs="Times New Roman"/>
          <w:sz w:val="28"/>
          <w:szCs w:val="28"/>
        </w:rPr>
      </w:pPr>
      <w:r w:rsidRPr="005626E3">
        <w:rPr>
          <w:rFonts w:ascii="Times New Roman" w:hAnsi="Times New Roman" w:cs="Times New Roman"/>
          <w:sz w:val="28"/>
          <w:szCs w:val="28"/>
        </w:rPr>
        <w:t xml:space="preserve"> </w:t>
      </w:r>
    </w:p>
    <w:p w:rsidR="00D36F14" w:rsidRPr="005626E3" w:rsidRDefault="00D36F14" w:rsidP="00D36F14">
      <w:pPr>
        <w:pStyle w:val="a3"/>
        <w:keepLines w:val="0"/>
        <w:spacing w:before="0" w:line="240" w:lineRule="auto"/>
        <w:ind w:firstLine="640"/>
        <w:jc w:val="center"/>
        <w:rPr>
          <w:rFonts w:ascii="Times New Roman" w:hAnsi="Times New Roman"/>
          <w:b w:val="0"/>
          <w:bCs w:val="0"/>
          <w:color w:val="000000"/>
        </w:rPr>
      </w:pPr>
      <w:r w:rsidRPr="005626E3">
        <w:rPr>
          <w:rFonts w:ascii="Times New Roman" w:hAnsi="Times New Roman"/>
          <w:b w:val="0"/>
          <w:bCs w:val="0"/>
          <w:color w:val="000000"/>
        </w:rPr>
        <w:t xml:space="preserve">  </w:t>
      </w:r>
    </w:p>
    <w:p w:rsidR="00D36F14" w:rsidRPr="005626E3" w:rsidRDefault="00D36F14" w:rsidP="00D36F14">
      <w:pPr>
        <w:pStyle w:val="a3"/>
        <w:keepLines w:val="0"/>
        <w:spacing w:before="0" w:line="240" w:lineRule="auto"/>
        <w:jc w:val="center"/>
        <w:rPr>
          <w:rFonts w:ascii="Times New Roman" w:hAnsi="Times New Roman"/>
          <w:b w:val="0"/>
          <w:bCs w:val="0"/>
          <w:color w:val="000000"/>
        </w:rPr>
      </w:pPr>
      <w:r w:rsidRPr="005626E3">
        <w:rPr>
          <w:rFonts w:ascii="Times New Roman" w:hAnsi="Times New Roman"/>
          <w:b w:val="0"/>
          <w:color w:val="000000"/>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 xml:space="preserve">  </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 xml:space="preserve">  </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proofErr w:type="gramStart"/>
      <w:r w:rsidRPr="005626E3">
        <w:rPr>
          <w:rFonts w:ascii="Times New Roman" w:hAnsi="Times New Roman"/>
          <w:b w:val="0"/>
          <w:bCs w:val="0"/>
          <w:color w:val="000000"/>
        </w:rPr>
        <w:t>Согласно   статьи</w:t>
      </w:r>
      <w:proofErr w:type="gramEnd"/>
      <w:r w:rsidRPr="005626E3">
        <w:rPr>
          <w:rFonts w:ascii="Times New Roman" w:hAnsi="Times New Roman"/>
          <w:b w:val="0"/>
          <w:bCs w:val="0"/>
          <w:color w:val="000000"/>
        </w:rPr>
        <w:t xml:space="preserve">  29  Федерального  закона  от  </w:t>
      </w:r>
      <w:hyperlink r:id="rId4" w:tgtFrame="_blank" w:history="1">
        <w:r w:rsidRPr="005626E3">
          <w:rPr>
            <w:rStyle w:val="hyperlink"/>
            <w:rFonts w:ascii="Times New Roman" w:hAnsi="Times New Roman"/>
            <w:b w:val="0"/>
            <w:bCs w:val="0"/>
            <w:color w:val="auto"/>
            <w:sz w:val="24"/>
            <w:szCs w:val="24"/>
          </w:rPr>
          <w:t>06.10.2003  №  131-ФЗ</w:t>
        </w:r>
      </w:hyperlink>
      <w:r w:rsidRPr="005626E3">
        <w:rPr>
          <w:rFonts w:ascii="Times New Roman" w:hAnsi="Times New Roman"/>
          <w:b w:val="0"/>
          <w:bCs w:val="0"/>
          <w:color w:val="auto"/>
        </w:rPr>
        <w:t xml:space="preserve">   «Об  общих  принципах  организации  местного  самоуправления  в  Российской  Ф</w:t>
      </w:r>
      <w:r w:rsidRPr="005626E3">
        <w:rPr>
          <w:rFonts w:ascii="Times New Roman" w:hAnsi="Times New Roman"/>
          <w:b w:val="0"/>
          <w:bCs w:val="0"/>
          <w:color w:val="000000"/>
        </w:rPr>
        <w:t xml:space="preserve">едерации», </w:t>
      </w:r>
      <w:r w:rsidRPr="005626E3">
        <w:rPr>
          <w:rFonts w:ascii="Times New Roman" w:hAnsi="Times New Roman"/>
          <w:b w:val="0"/>
          <w:bCs w:val="0"/>
          <w:color w:val="auto"/>
        </w:rPr>
        <w:t xml:space="preserve"> </w:t>
      </w:r>
      <w:r w:rsidRPr="005626E3">
        <w:rPr>
          <w:rFonts w:ascii="Times New Roman" w:hAnsi="Times New Roman"/>
          <w:b w:val="0"/>
          <w:bCs w:val="0"/>
          <w:color w:val="000000"/>
        </w:rPr>
        <w:t xml:space="preserve">Совет депутатов </w:t>
      </w:r>
      <w:proofErr w:type="spellStart"/>
      <w:r w:rsidRPr="005626E3">
        <w:rPr>
          <w:rFonts w:ascii="Times New Roman" w:hAnsi="Times New Roman"/>
          <w:b w:val="0"/>
          <w:bCs w:val="0"/>
          <w:color w:val="000000"/>
        </w:rPr>
        <w:t>Мышланского</w:t>
      </w:r>
      <w:proofErr w:type="spellEnd"/>
      <w:r w:rsidRPr="005626E3">
        <w:rPr>
          <w:rFonts w:ascii="Times New Roman" w:hAnsi="Times New Roman"/>
          <w:b w:val="0"/>
          <w:bCs w:val="0"/>
          <w:color w:val="000000"/>
        </w:rPr>
        <w:t xml:space="preserve"> сельсовета Сузунского района Новосибирской области </w:t>
      </w:r>
    </w:p>
    <w:p w:rsidR="00D36F14" w:rsidRPr="005626E3" w:rsidRDefault="00D36F14" w:rsidP="00D36F14">
      <w:pPr>
        <w:pStyle w:val="a3"/>
        <w:keepLines w:val="0"/>
        <w:spacing w:before="0" w:line="240" w:lineRule="auto"/>
        <w:ind w:firstLine="640"/>
        <w:jc w:val="both"/>
        <w:rPr>
          <w:rFonts w:ascii="Times New Roman" w:hAnsi="Times New Roman"/>
          <w:bCs w:val="0"/>
          <w:color w:val="000000"/>
        </w:rPr>
      </w:pPr>
    </w:p>
    <w:p w:rsidR="00D36F14" w:rsidRPr="005626E3" w:rsidRDefault="00D36F14" w:rsidP="00D36F14">
      <w:pPr>
        <w:pStyle w:val="a3"/>
        <w:keepLines w:val="0"/>
        <w:spacing w:before="0" w:line="240" w:lineRule="auto"/>
        <w:ind w:firstLine="640"/>
        <w:jc w:val="both"/>
        <w:rPr>
          <w:rFonts w:ascii="Times New Roman" w:hAnsi="Times New Roman"/>
          <w:bCs w:val="0"/>
          <w:color w:val="000000"/>
        </w:rPr>
      </w:pPr>
      <w:r w:rsidRPr="005626E3">
        <w:rPr>
          <w:rFonts w:ascii="Times New Roman" w:hAnsi="Times New Roman"/>
          <w:bCs w:val="0"/>
          <w:color w:val="000000"/>
        </w:rPr>
        <w:t>РЕШИЛ:</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Pr>
          <w:rFonts w:ascii="Times New Roman" w:hAnsi="Times New Roman"/>
          <w:b w:val="0"/>
          <w:bCs w:val="0"/>
          <w:color w:val="000000"/>
        </w:rPr>
        <w:t>1.  Утвердить</w:t>
      </w:r>
      <w:r w:rsidRPr="005626E3">
        <w:rPr>
          <w:rFonts w:ascii="Times New Roman" w:hAnsi="Times New Roman"/>
          <w:b w:val="0"/>
          <w:bCs w:val="0"/>
          <w:color w:val="000000"/>
        </w:rPr>
        <w:t xml:space="preserve">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D36F14" w:rsidRPr="005626E3" w:rsidRDefault="00D36F14" w:rsidP="00D36F14">
      <w:pPr>
        <w:spacing w:after="0" w:line="240" w:lineRule="auto"/>
        <w:ind w:firstLine="567"/>
        <w:jc w:val="both"/>
        <w:rPr>
          <w:rFonts w:ascii="Times New Roman" w:hAnsi="Times New Roman" w:cs="Times New Roman"/>
          <w:sz w:val="28"/>
          <w:szCs w:val="28"/>
          <w:vertAlign w:val="superscript"/>
        </w:rPr>
      </w:pPr>
      <w:r w:rsidRPr="005626E3">
        <w:rPr>
          <w:rFonts w:ascii="Times New Roman" w:hAnsi="Times New Roman" w:cs="Times New Roman"/>
          <w:sz w:val="28"/>
          <w:szCs w:val="28"/>
        </w:rPr>
        <w:t>2. Опубликовать настоящее решение в информационном бюллетене органов местного самоуправления</w:t>
      </w:r>
      <w:r w:rsidRPr="005626E3">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Мышланского</w:t>
      </w:r>
      <w:proofErr w:type="spellEnd"/>
      <w:r>
        <w:rPr>
          <w:rFonts w:ascii="Times New Roman" w:hAnsi="Times New Roman" w:cs="Times New Roman"/>
          <w:sz w:val="28"/>
          <w:szCs w:val="28"/>
          <w:lang w:eastAsia="en-US"/>
        </w:rPr>
        <w:t xml:space="preserve"> сельсовета </w:t>
      </w:r>
      <w:r w:rsidRPr="005626E3">
        <w:rPr>
          <w:rFonts w:ascii="Times New Roman" w:hAnsi="Times New Roman" w:cs="Times New Roman"/>
          <w:sz w:val="28"/>
          <w:szCs w:val="28"/>
          <w:lang w:eastAsia="en-US"/>
        </w:rPr>
        <w:t>«</w:t>
      </w:r>
      <w:proofErr w:type="spellStart"/>
      <w:r w:rsidRPr="005626E3">
        <w:rPr>
          <w:rFonts w:ascii="Times New Roman" w:hAnsi="Times New Roman" w:cs="Times New Roman"/>
          <w:sz w:val="28"/>
          <w:szCs w:val="28"/>
          <w:lang w:eastAsia="en-US"/>
        </w:rPr>
        <w:t>Мышланский</w:t>
      </w:r>
      <w:proofErr w:type="spellEnd"/>
      <w:r w:rsidRPr="005626E3">
        <w:rPr>
          <w:rFonts w:ascii="Times New Roman" w:hAnsi="Times New Roman" w:cs="Times New Roman"/>
          <w:sz w:val="28"/>
          <w:szCs w:val="28"/>
          <w:lang w:eastAsia="en-US"/>
        </w:rPr>
        <w:t xml:space="preserve"> вестник» и разместить на официальном  сайте администрации </w:t>
      </w:r>
      <w:proofErr w:type="spellStart"/>
      <w:r w:rsidRPr="005626E3">
        <w:rPr>
          <w:rFonts w:ascii="Times New Roman" w:hAnsi="Times New Roman" w:cs="Times New Roman"/>
          <w:sz w:val="28"/>
          <w:szCs w:val="28"/>
          <w:lang w:eastAsia="en-US"/>
        </w:rPr>
        <w:t>Мышланского</w:t>
      </w:r>
      <w:proofErr w:type="spellEnd"/>
      <w:r w:rsidRPr="005626E3">
        <w:rPr>
          <w:rFonts w:ascii="Times New Roman" w:hAnsi="Times New Roman" w:cs="Times New Roman"/>
          <w:sz w:val="28"/>
          <w:szCs w:val="28"/>
          <w:lang w:eastAsia="en-US"/>
        </w:rPr>
        <w:t xml:space="preserve"> сельсовета Сузунского района Новосибирской области</w:t>
      </w:r>
      <w:r w:rsidRPr="005626E3">
        <w:rPr>
          <w:rFonts w:ascii="Times New Roman" w:hAnsi="Times New Roman" w:cs="Times New Roman"/>
          <w:sz w:val="28"/>
          <w:szCs w:val="28"/>
        </w:rPr>
        <w:t>.</w:t>
      </w:r>
    </w:p>
    <w:p w:rsidR="00D36F14" w:rsidRPr="005626E3" w:rsidRDefault="00D36F14" w:rsidP="00D36F14">
      <w:pPr>
        <w:pStyle w:val="ConsNormal"/>
        <w:ind w:right="0" w:firstLine="0"/>
        <w:jc w:val="both"/>
        <w:rPr>
          <w:sz w:val="28"/>
          <w:szCs w:val="28"/>
        </w:rPr>
      </w:pPr>
    </w:p>
    <w:p w:rsidR="00D36F14" w:rsidRPr="005626E3" w:rsidRDefault="00D36F14" w:rsidP="00D36F14">
      <w:pPr>
        <w:pStyle w:val="ConsNormal"/>
        <w:ind w:right="0" w:firstLine="0"/>
        <w:jc w:val="both"/>
        <w:rPr>
          <w:sz w:val="28"/>
          <w:szCs w:val="28"/>
        </w:rPr>
      </w:pPr>
    </w:p>
    <w:p w:rsidR="00D36F14" w:rsidRPr="005626E3" w:rsidRDefault="00D36F14" w:rsidP="00D36F14">
      <w:pPr>
        <w:pStyle w:val="ConsNormal"/>
        <w:ind w:right="0" w:firstLine="0"/>
        <w:rPr>
          <w:sz w:val="28"/>
          <w:szCs w:val="28"/>
        </w:rPr>
      </w:pPr>
      <w:r w:rsidRPr="005626E3">
        <w:rPr>
          <w:sz w:val="28"/>
          <w:szCs w:val="28"/>
        </w:rPr>
        <w:t>Председате</w:t>
      </w:r>
      <w:r>
        <w:rPr>
          <w:sz w:val="28"/>
          <w:szCs w:val="28"/>
        </w:rPr>
        <w:t>ль Совета депутатов</w:t>
      </w:r>
      <w:r>
        <w:rPr>
          <w:sz w:val="28"/>
          <w:szCs w:val="28"/>
        </w:rPr>
        <w:tab/>
      </w:r>
      <w:r>
        <w:rPr>
          <w:sz w:val="28"/>
          <w:szCs w:val="28"/>
        </w:rPr>
        <w:tab/>
      </w:r>
      <w:r>
        <w:rPr>
          <w:sz w:val="28"/>
          <w:szCs w:val="28"/>
        </w:rPr>
        <w:tab/>
        <w:t xml:space="preserve">  </w:t>
      </w:r>
      <w:r w:rsidRPr="005626E3">
        <w:rPr>
          <w:sz w:val="28"/>
          <w:szCs w:val="28"/>
        </w:rPr>
        <w:t xml:space="preserve">Глава </w:t>
      </w:r>
      <w:proofErr w:type="spellStart"/>
      <w:r w:rsidRPr="005626E3">
        <w:rPr>
          <w:sz w:val="28"/>
          <w:szCs w:val="28"/>
        </w:rPr>
        <w:t>Мышланского</w:t>
      </w:r>
      <w:proofErr w:type="spellEnd"/>
      <w:r w:rsidRPr="005626E3">
        <w:rPr>
          <w:sz w:val="28"/>
          <w:szCs w:val="28"/>
        </w:rPr>
        <w:t xml:space="preserve"> сельсовета                                                    </w:t>
      </w:r>
      <w:proofErr w:type="spellStart"/>
      <w:r w:rsidRPr="005626E3">
        <w:rPr>
          <w:sz w:val="28"/>
          <w:szCs w:val="28"/>
        </w:rPr>
        <w:t>Мышл</w:t>
      </w:r>
      <w:r>
        <w:rPr>
          <w:sz w:val="28"/>
          <w:szCs w:val="28"/>
        </w:rPr>
        <w:t>анского</w:t>
      </w:r>
      <w:proofErr w:type="spellEnd"/>
      <w:r>
        <w:rPr>
          <w:sz w:val="28"/>
          <w:szCs w:val="28"/>
        </w:rPr>
        <w:t xml:space="preserve"> сельсовета</w:t>
      </w:r>
      <w:r>
        <w:rPr>
          <w:sz w:val="28"/>
          <w:szCs w:val="28"/>
        </w:rPr>
        <w:tab/>
      </w:r>
      <w:r>
        <w:rPr>
          <w:sz w:val="28"/>
          <w:szCs w:val="28"/>
        </w:rPr>
        <w:tab/>
      </w:r>
      <w:r>
        <w:rPr>
          <w:sz w:val="28"/>
          <w:szCs w:val="28"/>
        </w:rPr>
        <w:tab/>
      </w:r>
      <w:r>
        <w:rPr>
          <w:sz w:val="28"/>
          <w:szCs w:val="28"/>
        </w:rPr>
        <w:tab/>
        <w:t xml:space="preserve">  </w:t>
      </w:r>
      <w:r w:rsidRPr="005626E3">
        <w:rPr>
          <w:sz w:val="28"/>
          <w:szCs w:val="28"/>
        </w:rPr>
        <w:t xml:space="preserve">Сузунского района           </w:t>
      </w:r>
      <w:r w:rsidRPr="005626E3">
        <w:rPr>
          <w:sz w:val="28"/>
          <w:szCs w:val="28"/>
        </w:rPr>
        <w:tab/>
      </w:r>
    </w:p>
    <w:p w:rsidR="00D36F14" w:rsidRPr="005626E3" w:rsidRDefault="00D36F14" w:rsidP="00D36F14">
      <w:pPr>
        <w:pStyle w:val="ConsNormal"/>
        <w:ind w:right="0" w:firstLine="0"/>
        <w:rPr>
          <w:sz w:val="28"/>
          <w:szCs w:val="28"/>
        </w:rPr>
      </w:pPr>
      <w:r w:rsidRPr="005626E3">
        <w:rPr>
          <w:sz w:val="28"/>
          <w:szCs w:val="28"/>
        </w:rPr>
        <w:t>Сузунского района                                                   Новосибирской области</w:t>
      </w:r>
    </w:p>
    <w:p w:rsidR="00D36F14" w:rsidRPr="005626E3" w:rsidRDefault="00D36F14" w:rsidP="00D36F14">
      <w:pPr>
        <w:pStyle w:val="ConsNormal"/>
        <w:ind w:right="0" w:firstLine="0"/>
        <w:rPr>
          <w:sz w:val="28"/>
          <w:szCs w:val="28"/>
        </w:rPr>
      </w:pPr>
      <w:r w:rsidRPr="005626E3">
        <w:rPr>
          <w:sz w:val="28"/>
          <w:szCs w:val="28"/>
        </w:rPr>
        <w:t>Новосибирской области</w:t>
      </w:r>
      <w:r w:rsidRPr="005626E3">
        <w:rPr>
          <w:sz w:val="28"/>
          <w:szCs w:val="28"/>
        </w:rPr>
        <w:tab/>
      </w:r>
      <w:r w:rsidRPr="005626E3">
        <w:rPr>
          <w:sz w:val="28"/>
          <w:szCs w:val="28"/>
        </w:rPr>
        <w:tab/>
      </w:r>
      <w:r w:rsidRPr="005626E3">
        <w:rPr>
          <w:sz w:val="28"/>
          <w:szCs w:val="28"/>
        </w:rPr>
        <w:tab/>
      </w:r>
      <w:r w:rsidRPr="005626E3">
        <w:rPr>
          <w:sz w:val="28"/>
          <w:szCs w:val="28"/>
        </w:rPr>
        <w:tab/>
        <w:t xml:space="preserve">          </w:t>
      </w:r>
    </w:p>
    <w:p w:rsidR="00D36F14" w:rsidRPr="005626E3" w:rsidRDefault="00D36F14" w:rsidP="00D36F14">
      <w:pPr>
        <w:pStyle w:val="ConsNormal"/>
        <w:ind w:right="0" w:firstLine="0"/>
        <w:rPr>
          <w:sz w:val="28"/>
          <w:szCs w:val="28"/>
        </w:rPr>
      </w:pPr>
      <w:r w:rsidRPr="005626E3">
        <w:rPr>
          <w:sz w:val="28"/>
          <w:szCs w:val="28"/>
        </w:rPr>
        <w:t xml:space="preserve">_________________ А.В. Иконников                </w:t>
      </w:r>
      <w:r w:rsidRPr="005626E3">
        <w:rPr>
          <w:sz w:val="28"/>
          <w:szCs w:val="28"/>
        </w:rPr>
        <w:tab/>
        <w:t xml:space="preserve">  _________________ В.С.Титов</w:t>
      </w:r>
      <w:r w:rsidRPr="005626E3">
        <w:rPr>
          <w:b/>
          <w:bCs/>
          <w:sz w:val="28"/>
          <w:szCs w:val="28"/>
        </w:rPr>
        <w:br/>
      </w:r>
    </w:p>
    <w:p w:rsidR="00D36F14" w:rsidRPr="005626E3" w:rsidRDefault="00D36F14" w:rsidP="00D36F14">
      <w:pPr>
        <w:spacing w:after="0" w:line="240" w:lineRule="auto"/>
        <w:ind w:firstLine="567"/>
        <w:jc w:val="both"/>
        <w:rPr>
          <w:rFonts w:ascii="Times New Roman" w:hAnsi="Times New Roman" w:cs="Times New Roman"/>
          <w:color w:val="000000"/>
          <w:sz w:val="28"/>
          <w:szCs w:val="28"/>
        </w:rPr>
      </w:pPr>
      <w:r w:rsidRPr="005626E3">
        <w:rPr>
          <w:rFonts w:ascii="Times New Roman" w:hAnsi="Times New Roman" w:cs="Times New Roman"/>
          <w:color w:val="000000"/>
          <w:sz w:val="28"/>
          <w:szCs w:val="28"/>
        </w:rPr>
        <w:t xml:space="preserve">  </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p>
    <w:p w:rsidR="00D36F14" w:rsidRDefault="00D36F14" w:rsidP="00D36F14">
      <w:pPr>
        <w:spacing w:after="0" w:line="240" w:lineRule="auto"/>
        <w:ind w:firstLine="567"/>
        <w:jc w:val="right"/>
        <w:rPr>
          <w:rFonts w:ascii="Times New Roman" w:hAnsi="Times New Roman" w:cs="Times New Roman"/>
        </w:rPr>
      </w:pPr>
    </w:p>
    <w:p w:rsidR="00D36F14" w:rsidRDefault="00D36F14" w:rsidP="00D36F14">
      <w:pPr>
        <w:spacing w:after="0" w:line="240" w:lineRule="auto"/>
        <w:ind w:firstLine="567"/>
        <w:jc w:val="right"/>
        <w:rPr>
          <w:rFonts w:ascii="Times New Roman" w:hAnsi="Times New Roman" w:cs="Times New Roman"/>
        </w:rPr>
      </w:pPr>
    </w:p>
    <w:p w:rsidR="00D36F14" w:rsidRDefault="00D36F14" w:rsidP="00D36F14">
      <w:pPr>
        <w:spacing w:after="0" w:line="240" w:lineRule="auto"/>
        <w:ind w:firstLine="567"/>
        <w:jc w:val="right"/>
        <w:rPr>
          <w:rFonts w:ascii="Times New Roman" w:hAnsi="Times New Roman" w:cs="Times New Roman"/>
        </w:rPr>
      </w:pPr>
    </w:p>
    <w:p w:rsidR="00D36F14" w:rsidRPr="005626E3" w:rsidRDefault="00D36F14" w:rsidP="00D36F14">
      <w:pPr>
        <w:spacing w:after="0" w:line="240" w:lineRule="auto"/>
        <w:ind w:firstLine="567"/>
        <w:jc w:val="right"/>
        <w:rPr>
          <w:rFonts w:ascii="Times New Roman" w:hAnsi="Times New Roman" w:cs="Times New Roman"/>
        </w:rPr>
      </w:pPr>
    </w:p>
    <w:p w:rsidR="00D36F14" w:rsidRPr="005626E3" w:rsidRDefault="00D36F14" w:rsidP="00D36F14">
      <w:pPr>
        <w:spacing w:after="0" w:line="240" w:lineRule="auto"/>
        <w:ind w:firstLine="567"/>
        <w:jc w:val="right"/>
        <w:rPr>
          <w:rFonts w:ascii="Times New Roman" w:hAnsi="Times New Roman" w:cs="Times New Roman"/>
        </w:rPr>
      </w:pPr>
      <w:r w:rsidRPr="005626E3">
        <w:rPr>
          <w:rFonts w:ascii="Times New Roman" w:hAnsi="Times New Roman" w:cs="Times New Roman"/>
        </w:rPr>
        <w:lastRenderedPageBreak/>
        <w:t>Приложение</w:t>
      </w:r>
    </w:p>
    <w:p w:rsidR="00D36F14" w:rsidRPr="005626E3" w:rsidRDefault="00D36F14" w:rsidP="00D36F14">
      <w:pPr>
        <w:spacing w:after="0" w:line="240" w:lineRule="auto"/>
        <w:ind w:firstLine="567"/>
        <w:jc w:val="right"/>
        <w:rPr>
          <w:rFonts w:ascii="Times New Roman" w:hAnsi="Times New Roman" w:cs="Times New Roman"/>
        </w:rPr>
      </w:pPr>
      <w:r w:rsidRPr="005626E3">
        <w:rPr>
          <w:rFonts w:ascii="Times New Roman" w:hAnsi="Times New Roman" w:cs="Times New Roman"/>
        </w:rPr>
        <w:t xml:space="preserve">к решению Совета депутатов </w:t>
      </w:r>
    </w:p>
    <w:p w:rsidR="00D36F14" w:rsidRPr="005626E3" w:rsidRDefault="00D36F14" w:rsidP="00D36F14">
      <w:pPr>
        <w:spacing w:after="0" w:line="240" w:lineRule="auto"/>
        <w:ind w:firstLine="567"/>
        <w:jc w:val="right"/>
        <w:rPr>
          <w:rFonts w:ascii="Times New Roman" w:hAnsi="Times New Roman" w:cs="Times New Roman"/>
        </w:rPr>
      </w:pPr>
      <w:proofErr w:type="spellStart"/>
      <w:r w:rsidRPr="005626E3">
        <w:rPr>
          <w:rFonts w:ascii="Times New Roman" w:hAnsi="Times New Roman" w:cs="Times New Roman"/>
        </w:rPr>
        <w:t>Мышланского</w:t>
      </w:r>
      <w:proofErr w:type="spellEnd"/>
      <w:r w:rsidRPr="005626E3">
        <w:rPr>
          <w:rFonts w:ascii="Times New Roman" w:hAnsi="Times New Roman" w:cs="Times New Roman"/>
        </w:rPr>
        <w:t xml:space="preserve"> сельсовета </w:t>
      </w:r>
    </w:p>
    <w:p w:rsidR="00D36F14" w:rsidRPr="005626E3" w:rsidRDefault="00D36F14" w:rsidP="00D36F14">
      <w:pPr>
        <w:spacing w:after="0" w:line="240" w:lineRule="auto"/>
        <w:ind w:firstLine="567"/>
        <w:jc w:val="right"/>
        <w:rPr>
          <w:rFonts w:ascii="Times New Roman" w:hAnsi="Times New Roman" w:cs="Times New Roman"/>
        </w:rPr>
      </w:pPr>
      <w:r w:rsidRPr="005626E3">
        <w:rPr>
          <w:rFonts w:ascii="Times New Roman" w:hAnsi="Times New Roman" w:cs="Times New Roman"/>
        </w:rPr>
        <w:t xml:space="preserve">Сузунского района </w:t>
      </w:r>
    </w:p>
    <w:p w:rsidR="00D36F14" w:rsidRPr="005626E3" w:rsidRDefault="00D36F14" w:rsidP="00D36F14">
      <w:pPr>
        <w:spacing w:after="0" w:line="240" w:lineRule="auto"/>
        <w:ind w:firstLine="567"/>
        <w:jc w:val="right"/>
        <w:rPr>
          <w:rFonts w:ascii="Times New Roman" w:hAnsi="Times New Roman" w:cs="Times New Roman"/>
          <w:i/>
        </w:rPr>
      </w:pPr>
      <w:r w:rsidRPr="005626E3">
        <w:rPr>
          <w:rFonts w:ascii="Times New Roman" w:hAnsi="Times New Roman" w:cs="Times New Roman"/>
        </w:rPr>
        <w:t>Новосибирской области</w:t>
      </w:r>
    </w:p>
    <w:p w:rsidR="00D36F14" w:rsidRPr="005626E3" w:rsidRDefault="00D36F14" w:rsidP="00D36F14">
      <w:pPr>
        <w:spacing w:after="0" w:line="240" w:lineRule="auto"/>
        <w:ind w:firstLine="567"/>
        <w:jc w:val="right"/>
        <w:rPr>
          <w:rFonts w:ascii="Times New Roman" w:hAnsi="Times New Roman" w:cs="Times New Roman"/>
        </w:rPr>
      </w:pPr>
      <w:r w:rsidRPr="005626E3">
        <w:rPr>
          <w:rFonts w:ascii="Times New Roman" w:hAnsi="Times New Roman" w:cs="Times New Roman"/>
        </w:rPr>
        <w:t xml:space="preserve">от </w:t>
      </w:r>
      <w:r>
        <w:rPr>
          <w:rFonts w:ascii="Times New Roman" w:hAnsi="Times New Roman" w:cs="Times New Roman"/>
        </w:rPr>
        <w:t xml:space="preserve">02.07.2021 </w:t>
      </w:r>
      <w:r w:rsidRPr="005626E3">
        <w:rPr>
          <w:rFonts w:ascii="Times New Roman" w:hAnsi="Times New Roman" w:cs="Times New Roman"/>
        </w:rPr>
        <w:t xml:space="preserve"> № </w:t>
      </w:r>
      <w:r>
        <w:rPr>
          <w:rFonts w:ascii="Times New Roman" w:hAnsi="Times New Roman" w:cs="Times New Roman"/>
        </w:rPr>
        <w:t>36</w:t>
      </w:r>
    </w:p>
    <w:p w:rsidR="00D36F14" w:rsidRDefault="00D36F14" w:rsidP="00D36F14">
      <w:pPr>
        <w:pStyle w:val="a3"/>
        <w:keepLines w:val="0"/>
        <w:spacing w:before="0" w:line="240" w:lineRule="auto"/>
        <w:jc w:val="right"/>
        <w:rPr>
          <w:rFonts w:ascii="Times New Roman" w:hAnsi="Times New Roman"/>
          <w:b w:val="0"/>
          <w:color w:val="000000"/>
        </w:rPr>
      </w:pPr>
    </w:p>
    <w:p w:rsidR="00D36F14" w:rsidRDefault="00D36F14" w:rsidP="00D36F14">
      <w:pPr>
        <w:pStyle w:val="a3"/>
        <w:keepLines w:val="0"/>
        <w:spacing w:before="0" w:line="240" w:lineRule="auto"/>
        <w:jc w:val="center"/>
        <w:rPr>
          <w:rFonts w:ascii="Times New Roman" w:hAnsi="Times New Roman"/>
          <w:b w:val="0"/>
          <w:color w:val="000000"/>
        </w:rPr>
      </w:pPr>
    </w:p>
    <w:p w:rsidR="00D36F14" w:rsidRPr="00D36F14" w:rsidRDefault="00D36F14" w:rsidP="00D36F14">
      <w:pPr>
        <w:pStyle w:val="a3"/>
        <w:keepLines w:val="0"/>
        <w:spacing w:before="0" w:line="240" w:lineRule="auto"/>
        <w:jc w:val="center"/>
        <w:rPr>
          <w:rFonts w:ascii="Times New Roman" w:hAnsi="Times New Roman"/>
          <w:color w:val="000000"/>
        </w:rPr>
      </w:pPr>
      <w:r w:rsidRPr="00D36F14">
        <w:rPr>
          <w:rFonts w:ascii="Times New Roman" w:hAnsi="Times New Roman"/>
          <w:color w:val="000000"/>
        </w:rPr>
        <w:t xml:space="preserve">Порядок  назначения  и  проведения  собраний  граждан  </w:t>
      </w:r>
    </w:p>
    <w:p w:rsidR="00D36F14" w:rsidRPr="00D36F14" w:rsidRDefault="00D36F14" w:rsidP="00D36F14">
      <w:pPr>
        <w:pStyle w:val="a3"/>
        <w:keepLines w:val="0"/>
        <w:spacing w:before="0" w:line="240" w:lineRule="auto"/>
        <w:jc w:val="center"/>
        <w:rPr>
          <w:rFonts w:ascii="Times New Roman" w:hAnsi="Times New Roman"/>
          <w:bCs w:val="0"/>
          <w:color w:val="000000"/>
        </w:rPr>
      </w:pPr>
      <w:r w:rsidRPr="00D36F14">
        <w:rPr>
          <w:rFonts w:ascii="Times New Roman" w:hAnsi="Times New Roman"/>
          <w:color w:val="000000"/>
        </w:rPr>
        <w:t>в  целях  рассмотрения  и   обсуждения  вопросов  внесения  инициативных  проектов</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sz w:val="16"/>
          <w:szCs w:val="16"/>
        </w:rPr>
      </w:pPr>
    </w:p>
    <w:p w:rsidR="00D36F14" w:rsidRPr="005626E3" w:rsidRDefault="00D36F14" w:rsidP="00D36F14">
      <w:pPr>
        <w:pStyle w:val="a3"/>
        <w:keepLines w:val="0"/>
        <w:spacing w:before="0" w:line="240" w:lineRule="auto"/>
        <w:jc w:val="center"/>
        <w:rPr>
          <w:rFonts w:ascii="Times New Roman" w:hAnsi="Times New Roman"/>
          <w:bCs w:val="0"/>
          <w:color w:val="000000"/>
        </w:rPr>
      </w:pPr>
      <w:r w:rsidRPr="005626E3">
        <w:rPr>
          <w:rFonts w:ascii="Times New Roman" w:hAnsi="Times New Roman"/>
          <w:color w:val="000000"/>
        </w:rPr>
        <w:t>Глава  1.  Общие  положения</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 xml:space="preserve">1.1.  </w:t>
      </w:r>
      <w:proofErr w:type="gramStart"/>
      <w:r w:rsidRPr="005626E3">
        <w:rPr>
          <w:rFonts w:ascii="Times New Roman" w:hAnsi="Times New Roman"/>
          <w:b w:val="0"/>
          <w:bCs w:val="0"/>
          <w:color w:val="000000"/>
        </w:rPr>
        <w:t>Настоящий   порядок   назначения   и   проведения   собраний   граждан   в  целях  рассмотрения  и  обсуждения  вопросов  внесения  инициативных   проектов   на   территории</w:t>
      </w:r>
      <w:r w:rsidRPr="005626E3">
        <w:rPr>
          <w:rFonts w:ascii="Times New Roman" w:hAnsi="Times New Roman"/>
          <w:b w:val="0"/>
          <w:color w:val="auto"/>
        </w:rPr>
        <w:t xml:space="preserve"> </w:t>
      </w:r>
      <w:proofErr w:type="spellStart"/>
      <w:r w:rsidRPr="005626E3">
        <w:rPr>
          <w:rFonts w:ascii="Times New Roman" w:hAnsi="Times New Roman"/>
          <w:b w:val="0"/>
          <w:color w:val="auto"/>
        </w:rPr>
        <w:t>Мышланского</w:t>
      </w:r>
      <w:proofErr w:type="spellEnd"/>
      <w:r w:rsidRPr="005626E3">
        <w:rPr>
          <w:rFonts w:ascii="Times New Roman" w:hAnsi="Times New Roman"/>
          <w:b w:val="0"/>
          <w:color w:val="auto"/>
        </w:rPr>
        <w:t xml:space="preserve"> сельсовета Сузунского района Новосибирской области</w:t>
      </w:r>
      <w:r w:rsidRPr="005626E3">
        <w:rPr>
          <w:rFonts w:ascii="Times New Roman" w:hAnsi="Times New Roman"/>
          <w:b w:val="0"/>
          <w:bCs w:val="0"/>
          <w:color w:val="000000"/>
        </w:rPr>
        <w:t xml:space="preserve">    (далее  по  тексту  –   Порядок)   разработан   в   соответствии   с   </w:t>
      </w:r>
      <w:hyperlink r:id="rId5" w:tgtFrame="_blank" w:history="1">
        <w:r w:rsidRPr="005626E3">
          <w:rPr>
            <w:rStyle w:val="hyperlink"/>
            <w:rFonts w:ascii="Times New Roman" w:hAnsi="Times New Roman"/>
            <w:b w:val="0"/>
            <w:bCs w:val="0"/>
            <w:color w:val="0000FF"/>
            <w:sz w:val="24"/>
            <w:szCs w:val="24"/>
          </w:rPr>
          <w:t>Конституцией</w:t>
        </w:r>
      </w:hyperlink>
      <w:r w:rsidRPr="005626E3">
        <w:rPr>
          <w:rFonts w:ascii="Times New Roman" w:hAnsi="Times New Roman"/>
          <w:b w:val="0"/>
          <w:bCs w:val="0"/>
          <w:color w:val="000000"/>
        </w:rPr>
        <w:t xml:space="preserve">   Российской   Федерации,   от  </w:t>
      </w:r>
      <w:hyperlink r:id="rId6" w:tgtFrame="_blank" w:history="1">
        <w:r w:rsidRPr="005626E3">
          <w:rPr>
            <w:rStyle w:val="hyperlink"/>
            <w:rFonts w:ascii="Times New Roman" w:hAnsi="Times New Roman"/>
            <w:b w:val="0"/>
            <w:bCs w:val="0"/>
            <w:color w:val="auto"/>
            <w:sz w:val="24"/>
            <w:szCs w:val="24"/>
          </w:rPr>
          <w:t>06.10.2003  №  131-ФЗ</w:t>
        </w:r>
      </w:hyperlink>
      <w:r w:rsidRPr="005626E3">
        <w:rPr>
          <w:rFonts w:ascii="Times New Roman" w:hAnsi="Times New Roman"/>
          <w:b w:val="0"/>
          <w:bCs w:val="0"/>
          <w:color w:val="auto"/>
        </w:rPr>
        <w:t xml:space="preserve">   "Об   общих   принципах   организации   местного  самоуправления  в  Российской  Ф</w:t>
      </w:r>
      <w:r w:rsidRPr="005626E3">
        <w:rPr>
          <w:rFonts w:ascii="Times New Roman" w:hAnsi="Times New Roman"/>
          <w:b w:val="0"/>
          <w:bCs w:val="0"/>
          <w:color w:val="000000"/>
        </w:rPr>
        <w:t xml:space="preserve">едерации», </w:t>
      </w:r>
      <w:hyperlink r:id="rId7" w:tgtFrame="_blank" w:history="1">
        <w:r w:rsidRPr="005626E3">
          <w:rPr>
            <w:rStyle w:val="hyperlink"/>
            <w:rFonts w:ascii="Times New Roman" w:hAnsi="Times New Roman"/>
            <w:b w:val="0"/>
            <w:bCs w:val="0"/>
            <w:color w:val="auto"/>
            <w:sz w:val="24"/>
            <w:szCs w:val="24"/>
          </w:rPr>
          <w:t>Устава</w:t>
        </w:r>
      </w:hyperlink>
      <w:r w:rsidRPr="005626E3">
        <w:rPr>
          <w:rFonts w:ascii="Times New Roman" w:hAnsi="Times New Roman"/>
          <w:b w:val="0"/>
          <w:bCs w:val="0"/>
          <w:color w:val="000000"/>
        </w:rPr>
        <w:t xml:space="preserve">  сельского поселения </w:t>
      </w:r>
      <w:proofErr w:type="spellStart"/>
      <w:r w:rsidRPr="005626E3">
        <w:rPr>
          <w:rFonts w:ascii="Times New Roman" w:hAnsi="Times New Roman"/>
          <w:b w:val="0"/>
          <w:color w:val="auto"/>
        </w:rPr>
        <w:t>Мышланского</w:t>
      </w:r>
      <w:proofErr w:type="spellEnd"/>
      <w:r w:rsidRPr="005626E3">
        <w:rPr>
          <w:rFonts w:ascii="Times New Roman" w:hAnsi="Times New Roman"/>
          <w:b w:val="0"/>
          <w:bCs w:val="0"/>
          <w:color w:val="000000"/>
        </w:rPr>
        <w:t xml:space="preserve"> сельсовета Сузунского муниципального  района Новосибирской области,  определяет   порядок   назначения</w:t>
      </w:r>
      <w:proofErr w:type="gramEnd"/>
      <w:r w:rsidRPr="005626E3">
        <w:rPr>
          <w:rFonts w:ascii="Times New Roman" w:hAnsi="Times New Roman"/>
          <w:b w:val="0"/>
          <w:bCs w:val="0"/>
          <w:color w:val="000000"/>
        </w:rPr>
        <w:t xml:space="preserve">   и   проведения   собраний,   полномочия  собраний.</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 xml:space="preserve">1.2.  </w:t>
      </w:r>
      <w:proofErr w:type="gramStart"/>
      <w:r w:rsidRPr="005626E3">
        <w:rPr>
          <w:rFonts w:ascii="Times New Roman" w:hAnsi="Times New Roman"/>
          <w:b w:val="0"/>
          <w:bCs w:val="0"/>
          <w:color w:val="000000"/>
        </w:rPr>
        <w:t xml:space="preserve">В   собрании   граждан   имеют   право   участвовать   граждане,      достигшие   возраста   16  лет,   проживающие   на  территории  </w:t>
      </w:r>
      <w:proofErr w:type="spellStart"/>
      <w:r w:rsidRPr="005626E3">
        <w:rPr>
          <w:rFonts w:ascii="Times New Roman" w:hAnsi="Times New Roman"/>
          <w:b w:val="0"/>
          <w:color w:val="auto"/>
        </w:rPr>
        <w:t>Мышланского</w:t>
      </w:r>
      <w:proofErr w:type="spellEnd"/>
      <w:r w:rsidRPr="005626E3">
        <w:rPr>
          <w:rFonts w:ascii="Times New Roman" w:hAnsi="Times New Roman"/>
          <w:b w:val="0"/>
          <w:bCs w:val="0"/>
          <w:color w:val="000000"/>
        </w:rPr>
        <w:t xml:space="preserve"> сельсовета Сузунского муниципального  района Новосибирской области.</w:t>
      </w:r>
      <w:proofErr w:type="gramEnd"/>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 xml:space="preserve">1.3.  Расходы,  связанные  с  подготовкой  и  проведением  собраний  граждан   в   целях  рассмотрения  и  обсуждения  вопросов  внесения  инициативных  проектов  на  территории  </w:t>
      </w:r>
      <w:proofErr w:type="spellStart"/>
      <w:r w:rsidRPr="005626E3">
        <w:rPr>
          <w:rFonts w:ascii="Times New Roman" w:hAnsi="Times New Roman"/>
          <w:b w:val="0"/>
          <w:color w:val="auto"/>
        </w:rPr>
        <w:t>Мышланского</w:t>
      </w:r>
      <w:proofErr w:type="spellEnd"/>
      <w:r w:rsidRPr="005626E3">
        <w:rPr>
          <w:rFonts w:ascii="Times New Roman" w:hAnsi="Times New Roman"/>
          <w:b w:val="0"/>
          <w:bCs w:val="0"/>
          <w:color w:val="000000"/>
        </w:rPr>
        <w:t xml:space="preserve"> сельсовета Сузунского муниципального  района Новосибирской области,  осуществляются  за  счёт  средств  бюджета  </w:t>
      </w:r>
      <w:proofErr w:type="spellStart"/>
      <w:r w:rsidRPr="005626E3">
        <w:rPr>
          <w:rFonts w:ascii="Times New Roman" w:hAnsi="Times New Roman"/>
          <w:b w:val="0"/>
          <w:color w:val="auto"/>
        </w:rPr>
        <w:t>Мышланского</w:t>
      </w:r>
      <w:proofErr w:type="spellEnd"/>
      <w:r w:rsidRPr="005626E3">
        <w:rPr>
          <w:rFonts w:ascii="Times New Roman" w:hAnsi="Times New Roman"/>
          <w:b w:val="0"/>
          <w:bCs w:val="0"/>
          <w:color w:val="000000"/>
        </w:rPr>
        <w:t xml:space="preserve"> сельсовета Сузунского   района Новосибирской области.</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sz w:val="16"/>
          <w:szCs w:val="16"/>
        </w:rPr>
      </w:pPr>
      <w:r w:rsidRPr="005626E3">
        <w:rPr>
          <w:rFonts w:ascii="Times New Roman" w:hAnsi="Times New Roman"/>
          <w:b w:val="0"/>
          <w:bCs w:val="0"/>
          <w:color w:val="000000"/>
        </w:rPr>
        <w:t xml:space="preserve">  </w:t>
      </w:r>
    </w:p>
    <w:p w:rsidR="00D36F14" w:rsidRPr="005626E3" w:rsidRDefault="00D36F14" w:rsidP="00D36F14">
      <w:pPr>
        <w:pStyle w:val="a3"/>
        <w:keepLines w:val="0"/>
        <w:spacing w:before="0" w:line="240" w:lineRule="auto"/>
        <w:ind w:firstLine="640"/>
        <w:jc w:val="center"/>
        <w:rPr>
          <w:rFonts w:ascii="Times New Roman" w:hAnsi="Times New Roman"/>
          <w:b w:val="0"/>
          <w:bCs w:val="0"/>
          <w:color w:val="000000"/>
        </w:rPr>
      </w:pPr>
      <w:r w:rsidRPr="005626E3">
        <w:rPr>
          <w:rFonts w:ascii="Times New Roman" w:hAnsi="Times New Roman"/>
          <w:color w:val="000000"/>
        </w:rPr>
        <w:t>Глава  2.  Полномочия  собрания</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2.1.  К  полномочиям   собрания   граждан   относится   обсуждение   вопросов  внесения   инициативных  проектов  и  их  рассмотрение.</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sz w:val="16"/>
          <w:szCs w:val="16"/>
        </w:rPr>
      </w:pPr>
      <w:r w:rsidRPr="005626E3">
        <w:rPr>
          <w:rFonts w:ascii="Times New Roman" w:hAnsi="Times New Roman"/>
          <w:b w:val="0"/>
          <w:bCs w:val="0"/>
          <w:color w:val="000000"/>
        </w:rPr>
        <w:t xml:space="preserve">  </w:t>
      </w:r>
    </w:p>
    <w:p w:rsidR="00D36F14" w:rsidRPr="005626E3" w:rsidRDefault="00D36F14" w:rsidP="00D36F14">
      <w:pPr>
        <w:pStyle w:val="a3"/>
        <w:keepLines w:val="0"/>
        <w:spacing w:before="0" w:line="240" w:lineRule="auto"/>
        <w:ind w:firstLine="640"/>
        <w:jc w:val="center"/>
        <w:rPr>
          <w:rFonts w:ascii="Times New Roman" w:hAnsi="Times New Roman"/>
          <w:b w:val="0"/>
          <w:bCs w:val="0"/>
          <w:color w:val="000000"/>
        </w:rPr>
      </w:pPr>
      <w:r w:rsidRPr="005626E3">
        <w:rPr>
          <w:rFonts w:ascii="Times New Roman" w:hAnsi="Times New Roman"/>
          <w:color w:val="000000"/>
        </w:rPr>
        <w:t>Глава  3.  Инициатива  проведения  собрания</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 xml:space="preserve">3.1.  </w:t>
      </w:r>
      <w:proofErr w:type="gramStart"/>
      <w:r w:rsidRPr="005626E3">
        <w:rPr>
          <w:rFonts w:ascii="Times New Roman" w:hAnsi="Times New Roman"/>
          <w:b w:val="0"/>
          <w:bCs w:val="0"/>
          <w:color w:val="000000"/>
        </w:rPr>
        <w:t xml:space="preserve">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8" w:tgtFrame="_blank" w:history="1">
        <w:r w:rsidRPr="005626E3">
          <w:rPr>
            <w:rStyle w:val="hyperlink"/>
            <w:rFonts w:ascii="Times New Roman" w:hAnsi="Times New Roman"/>
            <w:b w:val="0"/>
            <w:bCs w:val="0"/>
            <w:color w:val="0000FF"/>
            <w:sz w:val="24"/>
            <w:szCs w:val="24"/>
          </w:rPr>
          <w:t>06.10.2003 № 131-ФЗ</w:t>
        </w:r>
      </w:hyperlink>
      <w:r w:rsidRPr="005626E3">
        <w:rPr>
          <w:rFonts w:ascii="Times New Roman" w:hAnsi="Times New Roman"/>
          <w:b w:val="0"/>
          <w:bCs w:val="0"/>
          <w:color w:val="000000"/>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Совета депутатов </w:t>
      </w:r>
      <w:proofErr w:type="spellStart"/>
      <w:r w:rsidRPr="005626E3">
        <w:rPr>
          <w:rFonts w:ascii="Times New Roman" w:hAnsi="Times New Roman"/>
          <w:b w:val="0"/>
          <w:color w:val="auto"/>
        </w:rPr>
        <w:t>Мышланского</w:t>
      </w:r>
      <w:proofErr w:type="spellEnd"/>
      <w:r w:rsidRPr="005626E3">
        <w:rPr>
          <w:rFonts w:ascii="Times New Roman" w:hAnsi="Times New Roman"/>
          <w:b w:val="0"/>
          <w:bCs w:val="0"/>
          <w:color w:val="000000"/>
        </w:rPr>
        <w:t xml:space="preserve"> сельсовета Сузунского муниципального  района Новосибирской области</w:t>
      </w:r>
      <w:proofErr w:type="gramEnd"/>
      <w:r w:rsidRPr="005626E3">
        <w:rPr>
          <w:rFonts w:ascii="Times New Roman" w:hAnsi="Times New Roman"/>
          <w:b w:val="0"/>
          <w:bCs w:val="0"/>
          <w:color w:val="000000"/>
        </w:rPr>
        <w:t>.</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3.2.  Организатор  собрания  граждан  обязан  подать  в Совет депутатов</w:t>
      </w:r>
      <w:r w:rsidRPr="005626E3">
        <w:rPr>
          <w:rFonts w:ascii="Times New Roman" w:hAnsi="Times New Roman"/>
          <w:b w:val="0"/>
          <w:color w:val="auto"/>
        </w:rPr>
        <w:t xml:space="preserve"> </w:t>
      </w:r>
      <w:proofErr w:type="spellStart"/>
      <w:r w:rsidRPr="005626E3">
        <w:rPr>
          <w:rFonts w:ascii="Times New Roman" w:hAnsi="Times New Roman"/>
          <w:b w:val="0"/>
          <w:color w:val="auto"/>
        </w:rPr>
        <w:t>Мышланского</w:t>
      </w:r>
      <w:proofErr w:type="spellEnd"/>
      <w:r w:rsidRPr="005626E3">
        <w:rPr>
          <w:rFonts w:ascii="Times New Roman" w:hAnsi="Times New Roman"/>
          <w:b w:val="0"/>
          <w:bCs w:val="0"/>
          <w:color w:val="000000"/>
        </w:rPr>
        <w:t xml:space="preserve"> сельсовета Сузунского муниципального  района Новосибирской </w:t>
      </w:r>
      <w:r w:rsidRPr="005626E3">
        <w:rPr>
          <w:rFonts w:ascii="Times New Roman" w:hAnsi="Times New Roman"/>
          <w:b w:val="0"/>
          <w:bCs w:val="0"/>
          <w:color w:val="000000"/>
        </w:rPr>
        <w:lastRenderedPageBreak/>
        <w:t>области (далее - представительный орган муниципального образования)   уведомление  о  проведении  собрания  граждан  в  письменной  форме.</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3.3.  В  уведомлении  указываются:</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1)  цель  собрания  граждан;</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2)  место  проведения  собрания;</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3)  дата,  время  начала  и  окончания  собрания  граждан;</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4)  предполагаемое  количество  участников  собрания  граждан;</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5)  наименование  инициативного  проекта;</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 xml:space="preserve">6)  часть  территории  муниципального образования,   на   которой   может   реализовываться   инициативный   проект,   а  также  решение  администрации </w:t>
      </w:r>
      <w:proofErr w:type="spellStart"/>
      <w:r w:rsidRPr="005626E3">
        <w:rPr>
          <w:rFonts w:ascii="Times New Roman" w:hAnsi="Times New Roman"/>
          <w:b w:val="0"/>
          <w:color w:val="auto"/>
        </w:rPr>
        <w:t>Мышланского</w:t>
      </w:r>
      <w:proofErr w:type="spellEnd"/>
      <w:r w:rsidRPr="005626E3">
        <w:rPr>
          <w:rFonts w:ascii="Times New Roman" w:hAnsi="Times New Roman"/>
          <w:b w:val="0"/>
          <w:bCs w:val="0"/>
          <w:color w:val="000000"/>
        </w:rPr>
        <w:t xml:space="preserve"> сельсовета Сузунского  района Новосибирской области (далее - администрация муниципального образования),  которым  определена  данная  территория.</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8)  фамилия,  имя,  отчество  организатора  собрания  граждан,  сведения  о  его  месте  жительства  или  пребывания  и  номер  телефона;</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10)  дата   подачи  уведомления  о  проведении  собрания  граждан.</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3.4.  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 xml:space="preserve">3.5.  </w:t>
      </w:r>
      <w:proofErr w:type="gramStart"/>
      <w:r w:rsidRPr="005626E3">
        <w:rPr>
          <w:rFonts w:ascii="Times New Roman" w:hAnsi="Times New Roman"/>
          <w:b w:val="0"/>
          <w:bCs w:val="0"/>
          <w:color w:val="000000"/>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 xml:space="preserve">3.6.  Решение  представительного органа муниципального образования   о   проведении   собрания   граждан   принимается   не   </w:t>
      </w:r>
      <w:proofErr w:type="gramStart"/>
      <w:r w:rsidRPr="005626E3">
        <w:rPr>
          <w:rFonts w:ascii="Times New Roman" w:hAnsi="Times New Roman"/>
          <w:b w:val="0"/>
          <w:bCs w:val="0"/>
          <w:color w:val="000000"/>
        </w:rPr>
        <w:t>позднее</w:t>
      </w:r>
      <w:proofErr w:type="gramEnd"/>
      <w:r w:rsidRPr="005626E3">
        <w:rPr>
          <w:rFonts w:ascii="Times New Roman" w:hAnsi="Times New Roman"/>
          <w:b w:val="0"/>
          <w:bCs w:val="0"/>
          <w:color w:val="000000"/>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D36F14" w:rsidRPr="005626E3" w:rsidRDefault="00D36F14" w:rsidP="00D36F14">
      <w:pPr>
        <w:pStyle w:val="a3"/>
        <w:keepLines w:val="0"/>
        <w:spacing w:before="0" w:line="240" w:lineRule="auto"/>
        <w:jc w:val="center"/>
        <w:rPr>
          <w:rFonts w:ascii="Times New Roman" w:hAnsi="Times New Roman"/>
          <w:b w:val="0"/>
          <w:bCs w:val="0"/>
          <w:color w:val="000000"/>
        </w:rPr>
      </w:pPr>
      <w:r w:rsidRPr="005626E3">
        <w:rPr>
          <w:rFonts w:ascii="Times New Roman" w:hAnsi="Times New Roman"/>
          <w:color w:val="000000"/>
        </w:rPr>
        <w:t>Глава  4.  Порядок  проведения  собрания</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lastRenderedPageBreak/>
        <w:t>4.1.  Собрание  открывает  должностное  лицо  органов  местного  самоуправления  поселения    или   один   из   организаторов    собрания.</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4.2.  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4.3.  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4.4.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4.5.  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4.6.  Секретарём  собрания  граждан  ведётся  протокол.</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4.7.  Ответственное лицо   за  подготовку   и  проведение   собрания   обеспечивает   регистрацию   количественного  состава  граждан.</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 xml:space="preserve">4.8.  Решения   принимаются   большинством   голосов   от   присутствующих   на  собрании   открытым  голосованием.  </w:t>
      </w:r>
    </w:p>
    <w:p w:rsidR="00D36F14" w:rsidRPr="005626E3" w:rsidRDefault="00D36F14" w:rsidP="00D36F14">
      <w:pPr>
        <w:spacing w:after="0" w:line="240" w:lineRule="auto"/>
        <w:rPr>
          <w:rFonts w:ascii="Times New Roman" w:hAnsi="Times New Roman" w:cs="Times New Roman"/>
          <w:sz w:val="28"/>
          <w:szCs w:val="28"/>
        </w:rPr>
      </w:pPr>
      <w:r w:rsidRPr="005626E3">
        <w:rPr>
          <w:rFonts w:ascii="Times New Roman" w:hAnsi="Times New Roman" w:cs="Times New Roman"/>
          <w:sz w:val="28"/>
          <w:szCs w:val="28"/>
        </w:rPr>
        <w:t>Решения  оформляются  протокольно.</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sz w:val="16"/>
          <w:szCs w:val="16"/>
        </w:rPr>
      </w:pPr>
      <w:r w:rsidRPr="005626E3">
        <w:rPr>
          <w:rFonts w:ascii="Times New Roman" w:hAnsi="Times New Roman"/>
          <w:b w:val="0"/>
          <w:bCs w:val="0"/>
          <w:color w:val="000000"/>
        </w:rPr>
        <w:t xml:space="preserve">  </w:t>
      </w:r>
    </w:p>
    <w:p w:rsidR="00D36F14" w:rsidRPr="005626E3" w:rsidRDefault="00D36F14" w:rsidP="00D36F14">
      <w:pPr>
        <w:pStyle w:val="a3"/>
        <w:keepLines w:val="0"/>
        <w:spacing w:before="0" w:line="240" w:lineRule="auto"/>
        <w:ind w:firstLine="640"/>
        <w:jc w:val="center"/>
        <w:rPr>
          <w:rFonts w:ascii="Times New Roman" w:hAnsi="Times New Roman"/>
          <w:b w:val="0"/>
          <w:bCs w:val="0"/>
          <w:color w:val="000000"/>
        </w:rPr>
      </w:pPr>
      <w:r w:rsidRPr="005626E3">
        <w:rPr>
          <w:rFonts w:ascii="Times New Roman" w:hAnsi="Times New Roman"/>
          <w:color w:val="000000"/>
        </w:rPr>
        <w:t>Глава  5.  Итоги  собрания</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5.1.  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 xml:space="preserve">5.2.  Протокол  собрания  граждан  </w:t>
      </w:r>
      <w:proofErr w:type="gramStart"/>
      <w:r w:rsidRPr="005626E3">
        <w:rPr>
          <w:rFonts w:ascii="Times New Roman" w:hAnsi="Times New Roman"/>
          <w:b w:val="0"/>
          <w:bCs w:val="0"/>
          <w:color w:val="000000"/>
        </w:rPr>
        <w:t>подписывается  председателем  и  секретарём  собрания  и  направляется</w:t>
      </w:r>
      <w:proofErr w:type="gramEnd"/>
      <w:r w:rsidRPr="005626E3">
        <w:rPr>
          <w:rFonts w:ascii="Times New Roman" w:hAnsi="Times New Roman"/>
          <w:b w:val="0"/>
          <w:bCs w:val="0"/>
          <w:color w:val="000000"/>
        </w:rPr>
        <w:t xml:space="preserve">  в  представительный орган местного самоуправления.</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5.3.  Итоги  собрания  подлежат  опубликованию  (обнародованию)  в  течение  5  дней  с  момента  проведения  собрания.</w:t>
      </w:r>
    </w:p>
    <w:p w:rsidR="00D36F14" w:rsidRPr="005626E3" w:rsidRDefault="00D36F14" w:rsidP="00D36F14">
      <w:pPr>
        <w:pStyle w:val="a3"/>
        <w:keepLines w:val="0"/>
        <w:spacing w:before="0" w:line="240" w:lineRule="auto"/>
        <w:ind w:firstLine="640"/>
        <w:jc w:val="both"/>
        <w:rPr>
          <w:rFonts w:ascii="Times New Roman" w:hAnsi="Times New Roman"/>
          <w:b w:val="0"/>
          <w:bCs w:val="0"/>
          <w:color w:val="000000"/>
        </w:rPr>
      </w:pPr>
      <w:r w:rsidRPr="005626E3">
        <w:rPr>
          <w:rFonts w:ascii="Times New Roman" w:hAnsi="Times New Roman"/>
          <w:b w:val="0"/>
          <w:bCs w:val="0"/>
          <w:color w:val="000000"/>
        </w:rPr>
        <w:t xml:space="preserve">5.4.  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proofErr w:type="spellStart"/>
      <w:r w:rsidRPr="005626E3">
        <w:rPr>
          <w:rFonts w:ascii="Times New Roman" w:hAnsi="Times New Roman"/>
          <w:b w:val="0"/>
          <w:color w:val="auto"/>
        </w:rPr>
        <w:t>Мышланского</w:t>
      </w:r>
      <w:proofErr w:type="spellEnd"/>
      <w:r w:rsidRPr="005626E3">
        <w:rPr>
          <w:rFonts w:ascii="Times New Roman" w:hAnsi="Times New Roman"/>
          <w:b w:val="0"/>
          <w:bCs w:val="0"/>
          <w:color w:val="000000"/>
        </w:rPr>
        <w:t xml:space="preserve"> сельсовете Сузунского района Новосибирской области.   </w:t>
      </w:r>
    </w:p>
    <w:p w:rsidR="00D36F14" w:rsidRPr="005626E3" w:rsidRDefault="00D36F14" w:rsidP="00D36F14">
      <w:pPr>
        <w:spacing w:after="0" w:line="240" w:lineRule="auto"/>
        <w:jc w:val="both"/>
        <w:rPr>
          <w:rFonts w:ascii="Times New Roman" w:hAnsi="Times New Roman" w:cs="Times New Roman"/>
          <w:sz w:val="28"/>
          <w:szCs w:val="28"/>
        </w:rPr>
      </w:pPr>
    </w:p>
    <w:p w:rsidR="00D36F14" w:rsidRPr="005626E3" w:rsidRDefault="00D36F14" w:rsidP="00D36F14">
      <w:pPr>
        <w:spacing w:after="0" w:line="240" w:lineRule="auto"/>
        <w:jc w:val="both"/>
        <w:rPr>
          <w:rFonts w:ascii="Times New Roman" w:hAnsi="Times New Roman" w:cs="Times New Roman"/>
          <w:sz w:val="28"/>
          <w:szCs w:val="28"/>
        </w:rPr>
      </w:pPr>
    </w:p>
    <w:p w:rsidR="00D36F14" w:rsidRPr="005626E3" w:rsidRDefault="00D36F14" w:rsidP="00D36F14">
      <w:pPr>
        <w:spacing w:after="0" w:line="240" w:lineRule="auto"/>
        <w:jc w:val="both"/>
        <w:rPr>
          <w:rFonts w:ascii="Times New Roman" w:hAnsi="Times New Roman" w:cs="Times New Roman"/>
          <w:sz w:val="28"/>
          <w:szCs w:val="28"/>
        </w:rPr>
      </w:pPr>
    </w:p>
    <w:p w:rsidR="008F03AB" w:rsidRDefault="00D36F14"/>
    <w:sectPr w:rsidR="008F03AB" w:rsidSect="00D36F1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D36F14"/>
    <w:rsid w:val="00162D9F"/>
    <w:rsid w:val="00591E38"/>
    <w:rsid w:val="008255CB"/>
    <w:rsid w:val="00967B5F"/>
    <w:rsid w:val="00BA143C"/>
    <w:rsid w:val="00D36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F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Web)1 Знак,Обычный (Web),Знак Знак10"/>
    <w:basedOn w:val="a"/>
    <w:autoRedefine/>
    <w:uiPriority w:val="39"/>
    <w:semiHidden/>
    <w:unhideWhenUsed/>
    <w:qFormat/>
    <w:rsid w:val="00D36F14"/>
    <w:pPr>
      <w:keepNext/>
      <w:keepLines/>
      <w:spacing w:before="480" w:after="0"/>
    </w:pPr>
    <w:rPr>
      <w:rFonts w:ascii="Cambria" w:eastAsia="Times New Roman" w:hAnsi="Cambria" w:cs="Times New Roman"/>
      <w:b/>
      <w:bCs/>
      <w:color w:val="365F91"/>
      <w:sz w:val="28"/>
      <w:szCs w:val="28"/>
    </w:rPr>
  </w:style>
  <w:style w:type="paragraph" w:customStyle="1" w:styleId="ConsNormal">
    <w:name w:val="ConsNormal"/>
    <w:uiPriority w:val="99"/>
    <w:qFormat/>
    <w:rsid w:val="00D36F14"/>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customStyle="1" w:styleId="hyperlink">
    <w:name w:val="hyperlink"/>
    <w:basedOn w:val="a0"/>
    <w:rsid w:val="00D36F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3" Type="http://schemas.openxmlformats.org/officeDocument/2006/relationships/webSettings" Target="webSettings.xml"/><Relationship Id="rId7" Type="http://schemas.openxmlformats.org/officeDocument/2006/relationships/hyperlink" Target="http://pravo-search.minjust.ru:8080/bigs/showDocument.html?id=5B066BBD-0D50-4715-9B7B-DECA1C0CAB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96E20C02-1B12-465A-B64C-24AA92270007" TargetMode="External"/><Relationship Id="rId5" Type="http://schemas.openxmlformats.org/officeDocument/2006/relationships/hyperlink" Target="http://pravo-search.minjust.ru:8080/bigs/showDocument.html?id=15D4560C-D530-4955-BF7E-F734337AE80B" TargetMode="External"/><Relationship Id="rId10" Type="http://schemas.openxmlformats.org/officeDocument/2006/relationships/theme" Target="theme/theme1.xml"/><Relationship Id="rId4" Type="http://schemas.openxmlformats.org/officeDocument/2006/relationships/hyperlink" Target="http://pravo-search.minjust.ru:8080/bigs/showDocument.html?id=96E20C02-1B12-465A-B64C-24AA9227000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1492</Words>
  <Characters>8506</Characters>
  <Application>Microsoft Office Word</Application>
  <DocSecurity>0</DocSecurity>
  <Lines>70</Lines>
  <Paragraphs>19</Paragraphs>
  <ScaleCrop>false</ScaleCrop>
  <Company>Computer</Company>
  <LinksUpToDate>false</LinksUpToDate>
  <CharactersWithSpaces>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2021-07-21T09:06:00Z</dcterms:created>
  <dcterms:modified xsi:type="dcterms:W3CDTF">2021-07-21T09:08:00Z</dcterms:modified>
</cp:coreProperties>
</file>