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6" w:rsidRPr="00E42D3F" w:rsidRDefault="00A14396" w:rsidP="00A14396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A14396" w:rsidRPr="00E42D3F" w:rsidRDefault="00A14396" w:rsidP="00A14396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A14396" w:rsidRPr="003A5641" w:rsidRDefault="00A14396" w:rsidP="00A1439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A14396" w:rsidRPr="003A5641" w:rsidRDefault="00A14396" w:rsidP="00A1439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A14396" w:rsidRPr="009B7C99" w:rsidRDefault="00A14396" w:rsidP="00A14396">
      <w:pPr>
        <w:jc w:val="center"/>
        <w:outlineLvl w:val="0"/>
        <w:rPr>
          <w:sz w:val="26"/>
          <w:szCs w:val="26"/>
        </w:rPr>
      </w:pPr>
    </w:p>
    <w:p w:rsidR="00A14396" w:rsidRPr="00E42D3F" w:rsidRDefault="00A14396" w:rsidP="00A14396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A14396" w:rsidRPr="00952E85" w:rsidRDefault="00A14396" w:rsidP="00A14396">
      <w:pPr>
        <w:jc w:val="center"/>
        <w:outlineLvl w:val="0"/>
        <w:rPr>
          <w:sz w:val="28"/>
          <w:szCs w:val="28"/>
        </w:rPr>
      </w:pPr>
      <w:r w:rsidRPr="008E430C">
        <w:rPr>
          <w:sz w:val="28"/>
          <w:szCs w:val="28"/>
        </w:rPr>
        <w:t>Пятьдесят второй сессии</w:t>
      </w:r>
    </w:p>
    <w:p w:rsidR="00A14396" w:rsidRPr="00952E85" w:rsidRDefault="00A14396" w:rsidP="00A14396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A14396" w:rsidRDefault="00A14396" w:rsidP="00A14396">
      <w:pPr>
        <w:jc w:val="center"/>
        <w:outlineLvl w:val="0"/>
        <w:rPr>
          <w:sz w:val="28"/>
          <w:szCs w:val="28"/>
        </w:rPr>
      </w:pPr>
    </w:p>
    <w:p w:rsidR="00A14396" w:rsidRPr="00952E85" w:rsidRDefault="00A14396" w:rsidP="00A14396">
      <w:pPr>
        <w:jc w:val="center"/>
        <w:rPr>
          <w:sz w:val="28"/>
          <w:szCs w:val="28"/>
        </w:rPr>
      </w:pPr>
    </w:p>
    <w:p w:rsidR="00A14396" w:rsidRPr="00FF1680" w:rsidRDefault="00A14396" w:rsidP="00A14396">
      <w:pPr>
        <w:rPr>
          <w:sz w:val="28"/>
          <w:szCs w:val="28"/>
        </w:rPr>
      </w:pPr>
      <w:r w:rsidRPr="008E430C">
        <w:rPr>
          <w:sz w:val="28"/>
          <w:szCs w:val="28"/>
        </w:rPr>
        <w:t xml:space="preserve">От  05.11.2024                                                                                                    № </w:t>
      </w:r>
      <w:r w:rsidRPr="00FF1680">
        <w:rPr>
          <w:sz w:val="28"/>
          <w:szCs w:val="28"/>
        </w:rPr>
        <w:t>179</w:t>
      </w:r>
    </w:p>
    <w:p w:rsidR="00A14396" w:rsidRPr="009B7C99" w:rsidRDefault="00A14396" w:rsidP="00A14396">
      <w:pPr>
        <w:jc w:val="center"/>
        <w:outlineLvl w:val="0"/>
        <w:rPr>
          <w:sz w:val="26"/>
          <w:szCs w:val="26"/>
        </w:rPr>
      </w:pPr>
    </w:p>
    <w:p w:rsidR="00A14396" w:rsidRPr="002F67A7" w:rsidRDefault="00A14396" w:rsidP="00A14396">
      <w:pPr>
        <w:jc w:val="center"/>
        <w:rPr>
          <w:b/>
          <w:bCs/>
          <w:sz w:val="28"/>
          <w:szCs w:val="28"/>
        </w:rPr>
      </w:pPr>
      <w:r w:rsidRPr="002F67A7">
        <w:rPr>
          <w:b/>
          <w:bCs/>
          <w:sz w:val="28"/>
          <w:szCs w:val="28"/>
        </w:rPr>
        <w:t xml:space="preserve">О ВЫРАЖЕНИИ СОГЛАСИЯ НАСЕЛЕНИЯ </w:t>
      </w:r>
      <w:r w:rsidRPr="002F67A7">
        <w:rPr>
          <w:b/>
          <w:sz w:val="28"/>
          <w:szCs w:val="28"/>
        </w:rPr>
        <w:t xml:space="preserve">МЫШЛАНСКОГО СЕЛЬСОВЕТА СУЗУНСКОГО РАЙОНА НОВОСИБИРСКОЙ ОБЛАСТИ </w:t>
      </w:r>
      <w:r w:rsidRPr="002F67A7">
        <w:rPr>
          <w:b/>
          <w:bCs/>
          <w:sz w:val="28"/>
          <w:szCs w:val="28"/>
        </w:rPr>
        <w:t xml:space="preserve">НА ПРЕОБРАЗОВАНИЕ ВСЕХ ПОСЕЛЕНИЙ, ВХОДЯЩИХ В СОСТАВ </w:t>
      </w:r>
      <w:r w:rsidRPr="002F67A7">
        <w:rPr>
          <w:b/>
          <w:sz w:val="28"/>
          <w:szCs w:val="28"/>
        </w:rPr>
        <w:t>СУЗУНСКОГО МУНИЦИПАЛЬНОГО РАЙОНА НОВОСИБИРСКОЙ ОБЛАСТИ</w:t>
      </w:r>
      <w:r w:rsidRPr="002F67A7">
        <w:rPr>
          <w:b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A14396" w:rsidRDefault="00A14396" w:rsidP="00A1439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14396" w:rsidRDefault="00A14396" w:rsidP="00A143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proofErr w:type="gramStart"/>
      <w:r>
        <w:rPr>
          <w:rFonts w:eastAsia="Open Sans"/>
          <w:color w:val="000000"/>
          <w:sz w:val="28"/>
          <w:szCs w:val="28"/>
        </w:rPr>
        <w:t>Рассмотрев инициативу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Сузунского</w:t>
      </w:r>
      <w:r>
        <w:rPr>
          <w:sz w:val="28"/>
          <w:szCs w:val="28"/>
        </w:rPr>
        <w:t xml:space="preserve"> района о</w:t>
      </w:r>
      <w:r>
        <w:rPr>
          <w:bCs/>
          <w:sz w:val="28"/>
          <w:szCs w:val="28"/>
        </w:rPr>
        <w:t xml:space="preserve"> преобразовании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/>
          <w:sz w:val="28"/>
          <w:szCs w:val="28"/>
        </w:rPr>
        <w:t>Совета депутатов Сузунского</w:t>
      </w:r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от 09.10.2024 № 266</w:t>
      </w:r>
      <w:r>
        <w:rPr>
          <w:rFonts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eastAsia="Open Sans"/>
          <w:color w:val="000000"/>
          <w:sz w:val="28"/>
          <w:szCs w:val="28"/>
        </w:rPr>
        <w:t>Мышланском</w:t>
      </w:r>
      <w:proofErr w:type="spellEnd"/>
      <w:r>
        <w:rPr>
          <w:rFonts w:eastAsia="Open Sans"/>
          <w:color w:val="000000"/>
          <w:sz w:val="28"/>
          <w:szCs w:val="28"/>
        </w:rPr>
        <w:t xml:space="preserve"> сельсовете Сузунского района Новосибирской области 23.10.2024 года, руководствуясь</w:t>
      </w:r>
      <w:proofErr w:type="gramEnd"/>
      <w:r>
        <w:rPr>
          <w:rFonts w:eastAsia="Open Sans"/>
          <w:color w:val="000000"/>
          <w:sz w:val="28"/>
          <w:szCs w:val="28"/>
        </w:rPr>
        <w:t xml:space="preserve">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Open Sans"/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области, Совет депутатов </w:t>
      </w:r>
      <w:proofErr w:type="spellStart"/>
      <w:r>
        <w:rPr>
          <w:rFonts w:eastAsia="Open Sans"/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области,</w:t>
      </w:r>
      <w:r>
        <w:rPr>
          <w:sz w:val="28"/>
          <w:szCs w:val="28"/>
        </w:rPr>
        <w:t xml:space="preserve"> </w:t>
      </w:r>
    </w:p>
    <w:p w:rsidR="00A14396" w:rsidRDefault="00A14396" w:rsidP="00A14396">
      <w:pPr>
        <w:ind w:firstLine="680"/>
        <w:jc w:val="both"/>
        <w:rPr>
          <w:rFonts w:eastAsia="Calibri"/>
          <w:b/>
          <w:sz w:val="28"/>
          <w:szCs w:val="28"/>
        </w:rPr>
      </w:pPr>
    </w:p>
    <w:p w:rsidR="00A14396" w:rsidRDefault="00A14396" w:rsidP="00A14396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РЕШИЛ:</w:t>
      </w:r>
    </w:p>
    <w:p w:rsidR="00A14396" w:rsidRDefault="00A14396" w:rsidP="00A1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proofErr w:type="spellStart"/>
      <w:r>
        <w:rPr>
          <w:rFonts w:eastAsia="Open Sans"/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</w:t>
      </w:r>
      <w:r>
        <w:rPr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color w:val="000000"/>
          <w:sz w:val="28"/>
          <w:szCs w:val="28"/>
        </w:rPr>
        <w:t>Сузунского муниципального района Новосибирской области</w:t>
      </w:r>
      <w:r>
        <w:rPr>
          <w:sz w:val="28"/>
          <w:szCs w:val="28"/>
        </w:rPr>
        <w:t xml:space="preserve">, путем объединения </w:t>
      </w:r>
      <w:r w:rsidRPr="00360AD0">
        <w:rPr>
          <w:sz w:val="28"/>
          <w:szCs w:val="28"/>
        </w:rPr>
        <w:t xml:space="preserve">рабочего поселка Сузун, Битковского сельсовета, Бобровского </w:t>
      </w:r>
      <w:r w:rsidRPr="00360AD0">
        <w:rPr>
          <w:color w:val="000000"/>
          <w:sz w:val="28"/>
          <w:szCs w:val="28"/>
        </w:rPr>
        <w:t xml:space="preserve">сельсовета, </w:t>
      </w:r>
      <w:proofErr w:type="spellStart"/>
      <w:r w:rsidRPr="00360AD0">
        <w:rPr>
          <w:color w:val="000000"/>
          <w:sz w:val="28"/>
          <w:szCs w:val="28"/>
        </w:rPr>
        <w:t>Болтовского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Верх-Сузунского сельсовета, </w:t>
      </w:r>
      <w:proofErr w:type="spellStart"/>
      <w:r w:rsidRPr="00360AD0">
        <w:rPr>
          <w:color w:val="000000"/>
          <w:sz w:val="28"/>
          <w:szCs w:val="28"/>
        </w:rPr>
        <w:t>Заковряжинского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Каргаполовского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Ключиковского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Малышевского сельсовета, Маюровского сельсовета, </w:t>
      </w:r>
      <w:proofErr w:type="spellStart"/>
      <w:r w:rsidRPr="00360AD0">
        <w:rPr>
          <w:color w:val="000000"/>
          <w:sz w:val="28"/>
          <w:szCs w:val="28"/>
        </w:rPr>
        <w:t>Меретского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Мышланского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Шайдуровского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Шарчинского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сельсовета, </w:t>
      </w:r>
      <w:proofErr w:type="spellStart"/>
      <w:r w:rsidRPr="00360AD0">
        <w:rPr>
          <w:color w:val="000000"/>
          <w:sz w:val="28"/>
          <w:szCs w:val="28"/>
        </w:rPr>
        <w:t>Шипуновского</w:t>
      </w:r>
      <w:proofErr w:type="spellEnd"/>
      <w:r w:rsidRPr="00360AD0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 наделении вновь образованного муниципального образования</w:t>
      </w:r>
      <w:proofErr w:type="gramEnd"/>
      <w:r>
        <w:rPr>
          <w:sz w:val="28"/>
          <w:szCs w:val="28"/>
        </w:rPr>
        <w:t xml:space="preserve"> статусом муниципального округа. </w:t>
      </w:r>
    </w:p>
    <w:p w:rsidR="00A14396" w:rsidRDefault="00A14396" w:rsidP="00A1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Совету депутатов Сузунского</w:t>
      </w:r>
      <w:r>
        <w:rPr>
          <w:sz w:val="28"/>
          <w:szCs w:val="28"/>
        </w:rPr>
        <w:t xml:space="preserve"> района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color w:val="000000"/>
          <w:sz w:val="28"/>
          <w:szCs w:val="28"/>
        </w:rPr>
        <w:t>Сузунского</w:t>
      </w:r>
      <w:r>
        <w:rPr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  <w:proofErr w:type="gramEnd"/>
    </w:p>
    <w:p w:rsidR="00A14396" w:rsidRDefault="00A14396" w:rsidP="00A14396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 Направить настоящее решение в Совет депутатов </w:t>
      </w:r>
      <w:r>
        <w:rPr>
          <w:color w:val="000000"/>
          <w:sz w:val="28"/>
          <w:szCs w:val="28"/>
        </w:rPr>
        <w:t>Сузунского</w:t>
      </w:r>
      <w:r>
        <w:rPr>
          <w:sz w:val="28"/>
          <w:szCs w:val="28"/>
        </w:rPr>
        <w:t xml:space="preserve"> района.</w:t>
      </w:r>
    </w:p>
    <w:p w:rsidR="00A14396" w:rsidRDefault="00A14396" w:rsidP="00A14396">
      <w:pPr>
        <w:ind w:firstLine="709"/>
        <w:jc w:val="both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решение в 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сайте администрации </w:t>
      </w:r>
      <w:proofErr w:type="spellStart"/>
      <w:r>
        <w:rPr>
          <w:rFonts w:eastAsia="Open Sans"/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</w:t>
      </w:r>
      <w:r>
        <w:rPr>
          <w:sz w:val="28"/>
          <w:szCs w:val="28"/>
        </w:rPr>
        <w:t xml:space="preserve"> района Новосибирской области в сети Интернет.</w:t>
      </w:r>
    </w:p>
    <w:p w:rsidR="00A14396" w:rsidRDefault="00A14396" w:rsidP="00A1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:rsidR="00A14396" w:rsidRDefault="00A14396" w:rsidP="00A14396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A14396" w:rsidRDefault="00A14396" w:rsidP="00A14396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A14396" w:rsidRDefault="00A14396" w:rsidP="00A14396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A14396" w:rsidRPr="003A5641" w:rsidRDefault="00A14396" w:rsidP="00A14396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A14396" w:rsidRDefault="00A14396" w:rsidP="00A14396">
      <w:pPr>
        <w:shd w:val="clear" w:color="auto" w:fill="FFFFFF"/>
        <w:rPr>
          <w:rFonts w:eastAsia="Calibri"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A14396" w:rsidRDefault="00A14396" w:rsidP="00A14396"/>
    <w:sectPr w:rsidR="008F03AB" w:rsidRPr="00A14396" w:rsidSect="00C43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CA"/>
    <w:multiLevelType w:val="multilevel"/>
    <w:tmpl w:val="D82C92B8"/>
    <w:lvl w:ilvl="0">
      <w:start w:val="2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BE0622"/>
    <w:multiLevelType w:val="multilevel"/>
    <w:tmpl w:val="F0F69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4">
    <w:nsid w:val="4E8055C5"/>
    <w:multiLevelType w:val="multilevel"/>
    <w:tmpl w:val="ABFC4EB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52C77168"/>
    <w:multiLevelType w:val="multilevel"/>
    <w:tmpl w:val="A6E058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763C230E"/>
    <w:multiLevelType w:val="multilevel"/>
    <w:tmpl w:val="21EA8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3E8E"/>
    <w:rsid w:val="000F3685"/>
    <w:rsid w:val="00162D9F"/>
    <w:rsid w:val="00227B77"/>
    <w:rsid w:val="00527921"/>
    <w:rsid w:val="00591E38"/>
    <w:rsid w:val="005C7675"/>
    <w:rsid w:val="00657C92"/>
    <w:rsid w:val="006B1B59"/>
    <w:rsid w:val="007B6FD2"/>
    <w:rsid w:val="008255CB"/>
    <w:rsid w:val="00914289"/>
    <w:rsid w:val="00967B5F"/>
    <w:rsid w:val="00972084"/>
    <w:rsid w:val="00A14396"/>
    <w:rsid w:val="00B01F09"/>
    <w:rsid w:val="00B74561"/>
    <w:rsid w:val="00B76816"/>
    <w:rsid w:val="00C43E8E"/>
    <w:rsid w:val="00C50DAB"/>
    <w:rsid w:val="00D30E94"/>
    <w:rsid w:val="00F1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B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4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43E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3E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01F0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1F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rsid w:val="00B01F09"/>
    <w:rPr>
      <w:lang w:val="ru-RU" w:bidi="ar-SA"/>
    </w:rPr>
  </w:style>
  <w:style w:type="paragraph" w:customStyle="1" w:styleId="Default">
    <w:name w:val="Default"/>
    <w:rsid w:val="0097208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qFormat/>
    <w:rsid w:val="00B74561"/>
    <w:pPr>
      <w:suppressAutoHyphens/>
      <w:ind w:left="720"/>
    </w:pPr>
    <w:rPr>
      <w:lang w:eastAsia="ar-SA"/>
    </w:rPr>
  </w:style>
  <w:style w:type="character" w:customStyle="1" w:styleId="a7">
    <w:name w:val="Абзац списка Знак"/>
    <w:link w:val="a6"/>
    <w:locked/>
    <w:rsid w:val="00B74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74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74561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227B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8">
    <w:name w:val="Прижатый влево"/>
    <w:basedOn w:val="a"/>
    <w:next w:val="a"/>
    <w:rsid w:val="009142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1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>Computer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2024-12-10T04:05:00Z</dcterms:created>
  <dcterms:modified xsi:type="dcterms:W3CDTF">2024-12-10T04:05:00Z</dcterms:modified>
</cp:coreProperties>
</file>